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45340" w14:textId="77777777" w:rsidR="008D79A9" w:rsidRDefault="008D79A9" w:rsidP="008D79A9">
      <w:pPr>
        <w:shd w:val="clear" w:color="auto" w:fill="FFFFFF"/>
        <w:jc w:val="center"/>
        <w:rPr>
          <w:i/>
          <w:sz w:val="22"/>
          <w:szCs w:val="22"/>
        </w:rPr>
      </w:pPr>
      <w:r>
        <w:rPr>
          <w:i/>
          <w:noProof/>
          <w:sz w:val="22"/>
          <w:szCs w:val="22"/>
        </w:rPr>
        <w:drawing>
          <wp:inline distT="0" distB="0" distL="0" distR="0" wp14:anchorId="45480683" wp14:editId="772EA1DC">
            <wp:extent cx="5761355" cy="7073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6A1AB16A" w14:textId="77777777" w:rsidR="008D79A9" w:rsidRDefault="008D79A9" w:rsidP="008D79A9">
      <w:pPr>
        <w:shd w:val="clear" w:color="auto" w:fill="FFFFFF"/>
        <w:ind w:left="1368"/>
        <w:jc w:val="right"/>
        <w:rPr>
          <w:i/>
          <w:sz w:val="22"/>
          <w:szCs w:val="22"/>
        </w:rPr>
      </w:pPr>
    </w:p>
    <w:p w14:paraId="1D151064" w14:textId="77777777" w:rsidR="008D79A9" w:rsidRDefault="008D79A9" w:rsidP="008D79A9">
      <w:pPr>
        <w:shd w:val="clear" w:color="auto" w:fill="FFFFFF"/>
        <w:ind w:left="1368"/>
        <w:jc w:val="right"/>
        <w:rPr>
          <w:i/>
          <w:sz w:val="22"/>
          <w:szCs w:val="22"/>
        </w:rPr>
      </w:pPr>
    </w:p>
    <w:p w14:paraId="4C22A0D9" w14:textId="5635EC46" w:rsidR="008D79A9" w:rsidRPr="00B41A7D" w:rsidRDefault="008D79A9" w:rsidP="008D79A9">
      <w:pPr>
        <w:shd w:val="clear" w:color="auto" w:fill="FFFFFF"/>
        <w:ind w:left="1368"/>
        <w:jc w:val="right"/>
        <w:rPr>
          <w:i/>
          <w:sz w:val="22"/>
          <w:szCs w:val="22"/>
        </w:rPr>
      </w:pPr>
      <w:r w:rsidRPr="00B41A7D">
        <w:rPr>
          <w:i/>
          <w:sz w:val="22"/>
          <w:szCs w:val="22"/>
        </w:rPr>
        <w:t>Załącznik Nr 1 do Zarządzenia Nr</w:t>
      </w:r>
      <w:r w:rsidR="006E1A8C">
        <w:rPr>
          <w:i/>
          <w:sz w:val="22"/>
          <w:szCs w:val="22"/>
        </w:rPr>
        <w:t xml:space="preserve"> 37/2026</w:t>
      </w:r>
    </w:p>
    <w:p w14:paraId="6D446565" w14:textId="02FD95E8" w:rsidR="008D79A9" w:rsidRPr="00B41A7D" w:rsidRDefault="006E1A8C" w:rsidP="008D79A9">
      <w:pPr>
        <w:shd w:val="clear" w:color="auto" w:fill="FFFFFF"/>
        <w:ind w:left="1368"/>
        <w:jc w:val="right"/>
        <w:rPr>
          <w:i/>
          <w:spacing w:val="-21"/>
          <w:sz w:val="24"/>
          <w:szCs w:val="24"/>
        </w:rPr>
      </w:pPr>
      <w:r>
        <w:rPr>
          <w:i/>
          <w:sz w:val="22"/>
          <w:szCs w:val="22"/>
        </w:rPr>
        <w:t xml:space="preserve">Wójta Gminy Słupia </w:t>
      </w:r>
      <w:r w:rsidR="008D79A9" w:rsidRPr="00B41A7D">
        <w:rPr>
          <w:i/>
          <w:sz w:val="22"/>
          <w:szCs w:val="22"/>
        </w:rPr>
        <w:t xml:space="preserve">z dnia </w:t>
      </w:r>
      <w:r>
        <w:rPr>
          <w:i/>
          <w:sz w:val="22"/>
          <w:szCs w:val="22"/>
        </w:rPr>
        <w:t>09.03.2026</w:t>
      </w:r>
    </w:p>
    <w:p w14:paraId="73F2D40A" w14:textId="77777777" w:rsidR="008D79A9" w:rsidRPr="00B41A7D" w:rsidRDefault="008D79A9" w:rsidP="008D79A9">
      <w:pPr>
        <w:shd w:val="clear" w:color="auto" w:fill="FFFFFF"/>
        <w:ind w:left="1368"/>
        <w:rPr>
          <w:spacing w:val="-21"/>
          <w:sz w:val="24"/>
          <w:szCs w:val="24"/>
        </w:rPr>
      </w:pPr>
    </w:p>
    <w:p w14:paraId="45BD89AE" w14:textId="77777777" w:rsidR="008D79A9" w:rsidRPr="00B41A7D" w:rsidRDefault="008D79A9" w:rsidP="008D79A9">
      <w:pPr>
        <w:spacing w:after="139" w:line="259" w:lineRule="auto"/>
        <w:jc w:val="center"/>
        <w:rPr>
          <w:sz w:val="24"/>
          <w:szCs w:val="22"/>
        </w:rPr>
      </w:pPr>
    </w:p>
    <w:p w14:paraId="1357B068" w14:textId="77777777" w:rsidR="008D79A9" w:rsidRPr="00B41A7D" w:rsidRDefault="008D79A9" w:rsidP="008D79A9">
      <w:pPr>
        <w:shd w:val="clear" w:color="auto" w:fill="FFFFFF"/>
        <w:jc w:val="center"/>
        <w:rPr>
          <w:rFonts w:eastAsia="Calibri"/>
          <w:b/>
          <w:bCs/>
          <w:sz w:val="24"/>
          <w:szCs w:val="22"/>
          <w:lang w:eastAsia="en-US"/>
        </w:rPr>
      </w:pPr>
      <w:r w:rsidRPr="00B41A7D">
        <w:rPr>
          <w:rFonts w:eastAsia="Calibri"/>
          <w:b/>
          <w:bCs/>
          <w:sz w:val="24"/>
          <w:szCs w:val="22"/>
          <w:lang w:eastAsia="en-US"/>
        </w:rPr>
        <w:t>REGULAMIN NABORU I REALIZACJI PROJEKTU PARASOLOWEGO</w:t>
      </w:r>
    </w:p>
    <w:p w14:paraId="2617313E" w14:textId="77777777" w:rsidR="008D79A9" w:rsidRPr="00B41A7D" w:rsidRDefault="008D79A9" w:rsidP="008D79A9">
      <w:pPr>
        <w:shd w:val="clear" w:color="auto" w:fill="FFFFFF"/>
        <w:spacing w:before="185"/>
        <w:jc w:val="center"/>
        <w:rPr>
          <w:rFonts w:eastAsia="Times New Roman"/>
          <w:b/>
          <w:i/>
          <w:spacing w:val="-1"/>
          <w:sz w:val="22"/>
          <w:szCs w:val="22"/>
        </w:rPr>
      </w:pPr>
      <w:r w:rsidRPr="00B41A7D">
        <w:rPr>
          <w:b/>
          <w:i/>
          <w:spacing w:val="-1"/>
          <w:sz w:val="22"/>
          <w:szCs w:val="22"/>
        </w:rPr>
        <w:t>pn. „</w:t>
      </w:r>
      <w:bookmarkStart w:id="0" w:name="_Hlk183513444"/>
      <w:r w:rsidRPr="00B41A7D">
        <w:rPr>
          <w:b/>
          <w:bCs/>
          <w:sz w:val="22"/>
          <w:szCs w:val="22"/>
        </w:rPr>
        <w:t>Projekt parasolowy dla mieszkańców gmin: Czarnocin, Łopuszno, Małogoszcz, Moskorzew, Nowy Korczyn, Radków, Secemin, Słupia i Sobków – dostawa i montaż magazynów energii na potrzeby istniejących instalacji fotowoltaicznych</w:t>
      </w:r>
      <w:r w:rsidRPr="00B41A7D">
        <w:rPr>
          <w:rFonts w:eastAsia="Times New Roman"/>
          <w:b/>
          <w:i/>
          <w:spacing w:val="-1"/>
          <w:sz w:val="22"/>
          <w:szCs w:val="22"/>
        </w:rPr>
        <w:t>”</w:t>
      </w:r>
      <w:bookmarkEnd w:id="0"/>
    </w:p>
    <w:p w14:paraId="62C8D87C" w14:textId="77777777" w:rsidR="008D79A9" w:rsidRPr="00B41A7D" w:rsidRDefault="008D79A9" w:rsidP="008D79A9">
      <w:pPr>
        <w:spacing w:after="139" w:line="259" w:lineRule="auto"/>
        <w:jc w:val="center"/>
        <w:rPr>
          <w:rFonts w:eastAsia="Calibri"/>
          <w:bCs/>
          <w:sz w:val="22"/>
          <w:szCs w:val="22"/>
          <w:lang w:eastAsia="en-US"/>
        </w:rPr>
      </w:pPr>
      <w:r w:rsidRPr="00B41A7D">
        <w:rPr>
          <w:sz w:val="22"/>
          <w:szCs w:val="22"/>
        </w:rPr>
        <w:t xml:space="preserve">planowanego do realizacji w ramach </w:t>
      </w:r>
      <w:r w:rsidRPr="00B41A7D">
        <w:rPr>
          <w:rFonts w:eastAsia="Calibri"/>
          <w:bCs/>
          <w:sz w:val="22"/>
          <w:szCs w:val="22"/>
          <w:lang w:eastAsia="en-US"/>
        </w:rPr>
        <w:t>Programu Fundusze Europejskie dla Województwa</w:t>
      </w:r>
      <w:r w:rsidRPr="00B41A7D">
        <w:rPr>
          <w:rFonts w:eastAsia="Calibri"/>
          <w:sz w:val="22"/>
          <w:szCs w:val="22"/>
          <w:lang w:eastAsia="en-US"/>
        </w:rPr>
        <w:t xml:space="preserve"> </w:t>
      </w:r>
      <w:r w:rsidRPr="00B41A7D">
        <w:rPr>
          <w:rFonts w:eastAsia="Calibri"/>
          <w:bCs/>
          <w:sz w:val="22"/>
          <w:szCs w:val="22"/>
          <w:lang w:eastAsia="en-US"/>
        </w:rPr>
        <w:t>Świętokrzyskiego 2021-2027, Fundusze Europejskie dla środowiska,</w:t>
      </w:r>
      <w:r w:rsidRPr="00B41A7D">
        <w:rPr>
          <w:rFonts w:eastAsia="Calibri"/>
          <w:bCs/>
          <w:sz w:val="22"/>
          <w:szCs w:val="22"/>
          <w:lang w:eastAsia="en-US"/>
        </w:rPr>
        <w:br/>
        <w:t>Działanie 2.3 Zielona energia- dotacje.</w:t>
      </w:r>
    </w:p>
    <w:p w14:paraId="4E25F965" w14:textId="77777777" w:rsidR="008D79A9" w:rsidRPr="00B41A7D" w:rsidRDefault="008D79A9" w:rsidP="008D79A9">
      <w:pPr>
        <w:shd w:val="clear" w:color="auto" w:fill="FFFFFF"/>
        <w:ind w:left="1368"/>
        <w:rPr>
          <w:b/>
          <w:spacing w:val="-21"/>
          <w:sz w:val="24"/>
          <w:szCs w:val="24"/>
        </w:rPr>
      </w:pPr>
    </w:p>
    <w:p w14:paraId="21DD6432" w14:textId="77777777" w:rsidR="008D79A9" w:rsidRPr="00B41A7D" w:rsidRDefault="008D79A9" w:rsidP="008D79A9">
      <w:pPr>
        <w:shd w:val="clear" w:color="auto" w:fill="FFFFFF"/>
        <w:spacing w:before="233" w:line="295" w:lineRule="exact"/>
        <w:rPr>
          <w:rFonts w:eastAsia="Times New Roman"/>
          <w:b/>
          <w:i/>
          <w:spacing w:val="-2"/>
          <w:sz w:val="22"/>
          <w:szCs w:val="22"/>
        </w:rPr>
      </w:pPr>
      <w:r w:rsidRPr="00B41A7D">
        <w:rPr>
          <w:b/>
          <w:i/>
          <w:spacing w:val="-2"/>
          <w:sz w:val="22"/>
          <w:szCs w:val="22"/>
        </w:rPr>
        <w:t>Spis tre</w:t>
      </w:r>
      <w:r w:rsidRPr="00B41A7D">
        <w:rPr>
          <w:rFonts w:eastAsia="Times New Roman"/>
          <w:b/>
          <w:i/>
          <w:spacing w:val="-2"/>
          <w:sz w:val="22"/>
          <w:szCs w:val="22"/>
        </w:rPr>
        <w:t>ści</w:t>
      </w:r>
    </w:p>
    <w:p w14:paraId="45599719" w14:textId="77777777" w:rsidR="008D79A9" w:rsidRPr="00B41A7D" w:rsidRDefault="008D79A9" w:rsidP="008D79A9">
      <w:pPr>
        <w:spacing w:line="259" w:lineRule="auto"/>
        <w:rPr>
          <w:sz w:val="22"/>
          <w:szCs w:val="22"/>
        </w:rPr>
      </w:pPr>
      <w:r w:rsidRPr="00B41A7D">
        <w:rPr>
          <w:sz w:val="22"/>
          <w:szCs w:val="22"/>
        </w:rPr>
        <w:t xml:space="preserve">Słownik pojęć…………………………………………………………………..………………...…2 </w:t>
      </w:r>
    </w:p>
    <w:p w14:paraId="1906781F" w14:textId="77777777" w:rsidR="008D79A9" w:rsidRPr="00B41A7D" w:rsidRDefault="008D79A9" w:rsidP="008D79A9">
      <w:pPr>
        <w:spacing w:line="259" w:lineRule="auto"/>
        <w:rPr>
          <w:sz w:val="22"/>
          <w:szCs w:val="22"/>
        </w:rPr>
      </w:pPr>
      <w:r w:rsidRPr="00B41A7D">
        <w:rPr>
          <w:sz w:val="22"/>
          <w:szCs w:val="22"/>
        </w:rPr>
        <w:t xml:space="preserve">Rozdział 1. Podstawowe informacje……………….………………………………………………..3 </w:t>
      </w:r>
    </w:p>
    <w:p w14:paraId="283AEF2A" w14:textId="77777777" w:rsidR="008D79A9" w:rsidRPr="00B41A7D" w:rsidRDefault="008D79A9" w:rsidP="008D79A9">
      <w:pPr>
        <w:spacing w:line="259" w:lineRule="auto"/>
        <w:rPr>
          <w:sz w:val="22"/>
          <w:szCs w:val="22"/>
        </w:rPr>
      </w:pPr>
      <w:r w:rsidRPr="00B41A7D">
        <w:rPr>
          <w:sz w:val="22"/>
          <w:szCs w:val="22"/>
        </w:rPr>
        <w:t xml:space="preserve">Rozdział 2. Warunki i cel Projektu……………………………………..…………….……………..3 </w:t>
      </w:r>
    </w:p>
    <w:p w14:paraId="77F5F70B" w14:textId="77777777" w:rsidR="008D79A9" w:rsidRPr="00B41A7D" w:rsidRDefault="008D79A9" w:rsidP="008D79A9">
      <w:pPr>
        <w:spacing w:line="259" w:lineRule="auto"/>
        <w:rPr>
          <w:sz w:val="22"/>
          <w:szCs w:val="22"/>
        </w:rPr>
      </w:pPr>
      <w:r w:rsidRPr="00B41A7D">
        <w:rPr>
          <w:sz w:val="22"/>
          <w:szCs w:val="22"/>
        </w:rPr>
        <w:t xml:space="preserve">Rozdział 3. Limity i ograniczenia……………………………………….……………….……….…5 </w:t>
      </w:r>
    </w:p>
    <w:p w14:paraId="32136A91" w14:textId="77777777" w:rsidR="008D79A9" w:rsidRPr="00B41A7D" w:rsidRDefault="008D79A9" w:rsidP="008D79A9">
      <w:pPr>
        <w:spacing w:line="259" w:lineRule="auto"/>
        <w:rPr>
          <w:sz w:val="22"/>
          <w:szCs w:val="22"/>
        </w:rPr>
      </w:pPr>
      <w:r w:rsidRPr="00B41A7D">
        <w:rPr>
          <w:sz w:val="22"/>
          <w:szCs w:val="22"/>
        </w:rPr>
        <w:t>Rozdział 4. Sposób i termin wyboru Odbiorców końcowych………………….…………………...</w:t>
      </w:r>
      <w:r w:rsidR="00434B2C" w:rsidRPr="00B41A7D">
        <w:rPr>
          <w:sz w:val="22"/>
          <w:szCs w:val="22"/>
        </w:rPr>
        <w:t>6</w:t>
      </w:r>
      <w:r w:rsidRPr="00B41A7D">
        <w:rPr>
          <w:sz w:val="22"/>
          <w:szCs w:val="22"/>
        </w:rPr>
        <w:t xml:space="preserve"> </w:t>
      </w:r>
      <w:r w:rsidRPr="00B41A7D">
        <w:rPr>
          <w:sz w:val="22"/>
          <w:szCs w:val="22"/>
        </w:rPr>
        <w:br/>
        <w:t xml:space="preserve">Rozdział 5. Zasady zachowania trwałości projektu……………………………………….………...8 </w:t>
      </w:r>
    </w:p>
    <w:p w14:paraId="2DEC0309" w14:textId="77777777" w:rsidR="008D79A9" w:rsidRPr="00B41A7D" w:rsidRDefault="008D79A9" w:rsidP="008D79A9">
      <w:pPr>
        <w:spacing w:line="259" w:lineRule="auto"/>
        <w:rPr>
          <w:sz w:val="22"/>
          <w:szCs w:val="22"/>
        </w:rPr>
      </w:pPr>
      <w:r w:rsidRPr="00B41A7D">
        <w:rPr>
          <w:sz w:val="22"/>
          <w:szCs w:val="22"/>
        </w:rPr>
        <w:t xml:space="preserve">Rozdział 6. Przetwarzanie danych osobowych…………………………………....………………...9 </w:t>
      </w:r>
    </w:p>
    <w:p w14:paraId="523D3940" w14:textId="77777777" w:rsidR="008D79A9" w:rsidRPr="00B41A7D" w:rsidRDefault="008D79A9" w:rsidP="008D79A9">
      <w:pPr>
        <w:spacing w:line="259" w:lineRule="auto"/>
        <w:rPr>
          <w:sz w:val="22"/>
          <w:szCs w:val="22"/>
        </w:rPr>
      </w:pPr>
      <w:r w:rsidRPr="00B41A7D">
        <w:rPr>
          <w:sz w:val="22"/>
          <w:szCs w:val="22"/>
        </w:rPr>
        <w:t xml:space="preserve">Rozdział 7. Zasady dotyczące działań ewaluacyjnych………………………………………..…….10 </w:t>
      </w:r>
    </w:p>
    <w:p w14:paraId="11CA22F2" w14:textId="77777777" w:rsidR="008D79A9" w:rsidRPr="00B41A7D" w:rsidRDefault="008D79A9" w:rsidP="008D79A9">
      <w:pPr>
        <w:spacing w:line="259" w:lineRule="auto"/>
        <w:rPr>
          <w:sz w:val="22"/>
          <w:szCs w:val="22"/>
        </w:rPr>
      </w:pPr>
      <w:r w:rsidRPr="00B41A7D">
        <w:rPr>
          <w:sz w:val="22"/>
          <w:szCs w:val="22"/>
        </w:rPr>
        <w:t>Rozdział 8. Zasady dotyczące informacji i promocji………………………………..……………...1</w:t>
      </w:r>
      <w:r w:rsidR="00434B2C" w:rsidRPr="00B41A7D">
        <w:rPr>
          <w:sz w:val="22"/>
          <w:szCs w:val="22"/>
        </w:rPr>
        <w:t>0</w:t>
      </w:r>
      <w:r w:rsidRPr="00B41A7D">
        <w:rPr>
          <w:sz w:val="22"/>
          <w:szCs w:val="22"/>
        </w:rPr>
        <w:t xml:space="preserve"> </w:t>
      </w:r>
    </w:p>
    <w:p w14:paraId="12AB5776" w14:textId="77777777" w:rsidR="008D79A9" w:rsidRPr="00B41A7D" w:rsidRDefault="008D79A9" w:rsidP="008D79A9">
      <w:pPr>
        <w:spacing w:line="259" w:lineRule="auto"/>
        <w:rPr>
          <w:sz w:val="22"/>
          <w:szCs w:val="22"/>
        </w:rPr>
      </w:pPr>
      <w:r w:rsidRPr="00B41A7D">
        <w:rPr>
          <w:sz w:val="22"/>
          <w:szCs w:val="22"/>
        </w:rPr>
        <w:t>Rozdział 9. Załączniki……….…………………………………………............................……...…1</w:t>
      </w:r>
      <w:r w:rsidR="00434B2C" w:rsidRPr="00B41A7D">
        <w:rPr>
          <w:sz w:val="22"/>
          <w:szCs w:val="22"/>
        </w:rPr>
        <w:t>0</w:t>
      </w:r>
    </w:p>
    <w:p w14:paraId="52471086" w14:textId="77777777" w:rsidR="008D79A9" w:rsidRPr="00B41A7D" w:rsidRDefault="008D79A9" w:rsidP="008D79A9">
      <w:pPr>
        <w:shd w:val="clear" w:color="auto" w:fill="FFFFFF"/>
        <w:spacing w:line="295" w:lineRule="exact"/>
        <w:jc w:val="both"/>
        <w:sectPr w:rsidR="008D79A9" w:rsidRPr="00B41A7D" w:rsidSect="008D79A9">
          <w:footerReference w:type="default" r:id="rId9"/>
          <w:pgSz w:w="11909" w:h="16834"/>
          <w:pgMar w:top="1440" w:right="1416" w:bottom="720" w:left="1419" w:header="708" w:footer="708" w:gutter="0"/>
          <w:cols w:space="60"/>
          <w:noEndnote/>
        </w:sectPr>
      </w:pPr>
    </w:p>
    <w:p w14:paraId="0B51C989" w14:textId="77777777" w:rsidR="008D79A9" w:rsidRPr="00B41A7D" w:rsidRDefault="008D79A9" w:rsidP="008D79A9">
      <w:pPr>
        <w:shd w:val="clear" w:color="auto" w:fill="FFFFFF"/>
        <w:rPr>
          <w:rFonts w:eastAsia="Times New Roman"/>
          <w:sz w:val="22"/>
          <w:szCs w:val="22"/>
        </w:rPr>
      </w:pPr>
      <w:r w:rsidRPr="00B41A7D">
        <w:rPr>
          <w:sz w:val="22"/>
          <w:szCs w:val="22"/>
        </w:rPr>
        <w:lastRenderedPageBreak/>
        <w:t>S</w:t>
      </w:r>
      <w:r w:rsidRPr="00B41A7D">
        <w:rPr>
          <w:rFonts w:eastAsia="Times New Roman"/>
          <w:sz w:val="22"/>
          <w:szCs w:val="22"/>
        </w:rPr>
        <w:t>łownik pojęć</w:t>
      </w:r>
    </w:p>
    <w:p w14:paraId="5BAD52FA" w14:textId="77777777" w:rsidR="008D79A9" w:rsidRPr="00B41A7D" w:rsidRDefault="008D79A9" w:rsidP="008D79A9">
      <w:pPr>
        <w:shd w:val="clear" w:color="auto" w:fill="FFFFFF"/>
      </w:pPr>
    </w:p>
    <w:p w14:paraId="2355223B" w14:textId="77777777" w:rsidR="008D79A9" w:rsidRPr="00B41A7D" w:rsidRDefault="008D79A9" w:rsidP="008D79A9">
      <w:pPr>
        <w:shd w:val="clear" w:color="auto" w:fill="FFFFFF"/>
        <w:spacing w:before="19"/>
        <w:jc w:val="both"/>
      </w:pPr>
      <w:r w:rsidRPr="00B41A7D">
        <w:rPr>
          <w:spacing w:val="-1"/>
          <w:sz w:val="22"/>
          <w:szCs w:val="22"/>
        </w:rPr>
        <w:t>U</w:t>
      </w:r>
      <w:r w:rsidRPr="00B41A7D">
        <w:rPr>
          <w:rFonts w:eastAsia="Times New Roman"/>
          <w:spacing w:val="-1"/>
          <w:sz w:val="22"/>
          <w:szCs w:val="22"/>
        </w:rPr>
        <w:t>żyte w Regulaminie pojęcia oznaczają odpowiednio:</w:t>
      </w:r>
    </w:p>
    <w:p w14:paraId="140EEA02" w14:textId="77777777" w:rsidR="008D79A9" w:rsidRPr="00B41A7D" w:rsidRDefault="008D79A9" w:rsidP="008D79A9">
      <w:pPr>
        <w:pStyle w:val="Akapitzlist"/>
        <w:numPr>
          <w:ilvl w:val="0"/>
          <w:numId w:val="1"/>
        </w:numPr>
        <w:shd w:val="clear" w:color="auto" w:fill="FFFFFF"/>
        <w:tabs>
          <w:tab w:val="left" w:pos="360"/>
        </w:tabs>
        <w:spacing w:before="17" w:line="288" w:lineRule="exact"/>
        <w:ind w:hanging="720"/>
        <w:jc w:val="both"/>
      </w:pPr>
      <w:r w:rsidRPr="00B41A7D">
        <w:rPr>
          <w:b/>
          <w:sz w:val="22"/>
          <w:szCs w:val="22"/>
        </w:rPr>
        <w:t>Regulamin</w:t>
      </w:r>
      <w:r w:rsidRPr="00B41A7D">
        <w:rPr>
          <w:sz w:val="22"/>
          <w:szCs w:val="22"/>
        </w:rPr>
        <w:t xml:space="preserve"> - Regulamin naboru i realizacji projektu parasolowego pn. „Projekt parasolowy dla mieszkańców gmin: Czarnocin, Łopuszno, Małogoszcz, Moskorzew, Nowy Korczyn, Radków, Secemin, Słupia i Sobków – dostawa i montaż magazynów energii na potrzeby istniejących instalacji fotowoltaicznych”;</w:t>
      </w:r>
    </w:p>
    <w:p w14:paraId="1B340786" w14:textId="77777777" w:rsidR="008D79A9" w:rsidRPr="00B41A7D" w:rsidRDefault="008D79A9" w:rsidP="008D79A9">
      <w:pPr>
        <w:numPr>
          <w:ilvl w:val="0"/>
          <w:numId w:val="1"/>
        </w:numPr>
        <w:shd w:val="clear" w:color="auto" w:fill="FFFFFF"/>
        <w:tabs>
          <w:tab w:val="left" w:pos="708"/>
        </w:tabs>
        <w:spacing w:line="288" w:lineRule="exact"/>
        <w:ind w:left="708" w:right="2" w:hanging="708"/>
        <w:jc w:val="both"/>
        <w:rPr>
          <w:spacing w:val="-1"/>
          <w:sz w:val="22"/>
          <w:szCs w:val="22"/>
        </w:rPr>
      </w:pPr>
      <w:r w:rsidRPr="00B41A7D">
        <w:rPr>
          <w:b/>
          <w:sz w:val="22"/>
          <w:szCs w:val="22"/>
        </w:rPr>
        <w:t>Projekt</w:t>
      </w:r>
      <w:r w:rsidRPr="00B41A7D">
        <w:rPr>
          <w:sz w:val="22"/>
          <w:szCs w:val="22"/>
        </w:rPr>
        <w:t>- planowane przedsi</w:t>
      </w:r>
      <w:r w:rsidRPr="00B41A7D">
        <w:rPr>
          <w:rFonts w:eastAsia="Times New Roman"/>
          <w:sz w:val="22"/>
          <w:szCs w:val="22"/>
        </w:rPr>
        <w:t>ęwzięcie zakupu i montażu magazynów energii elektrycznej dla istniejących instalacji fotowoltaicznych wpiętych do sieci dla mieszkańców w ramach projektu pn.</w:t>
      </w:r>
      <w:r w:rsidRPr="00B41A7D">
        <w:t xml:space="preserve"> </w:t>
      </w:r>
      <w:r w:rsidRPr="00B41A7D">
        <w:rPr>
          <w:rFonts w:eastAsia="Times New Roman"/>
          <w:sz w:val="22"/>
          <w:szCs w:val="22"/>
        </w:rPr>
        <w:t>„</w:t>
      </w:r>
      <w:r w:rsidRPr="00B41A7D">
        <w:rPr>
          <w:sz w:val="22"/>
          <w:szCs w:val="22"/>
        </w:rPr>
        <w:t>Projekt parasolowy dla mieszkańców gmin: Czarnocin, Łopuszno, Małogoszcz, Moskorzew, Nowy Korczyn, Radków, Secemin, Słupia i Sobków – dostawa i montaż magazynów energii na potrzeby istniejących instalacji fotowoltaicznych</w:t>
      </w:r>
      <w:r w:rsidRPr="00B41A7D">
        <w:rPr>
          <w:rFonts w:eastAsia="Times New Roman"/>
          <w:sz w:val="22"/>
          <w:szCs w:val="22"/>
        </w:rPr>
        <w:t>”;</w:t>
      </w:r>
    </w:p>
    <w:p w14:paraId="36116D62" w14:textId="77777777" w:rsidR="008D79A9" w:rsidRPr="00B41A7D" w:rsidRDefault="008D79A9" w:rsidP="008D79A9">
      <w:pPr>
        <w:numPr>
          <w:ilvl w:val="0"/>
          <w:numId w:val="1"/>
        </w:numPr>
        <w:shd w:val="clear" w:color="auto" w:fill="FFFFFF"/>
        <w:tabs>
          <w:tab w:val="left" w:pos="708"/>
        </w:tabs>
        <w:spacing w:line="288" w:lineRule="exact"/>
        <w:ind w:left="708" w:right="2" w:hanging="708"/>
        <w:jc w:val="both"/>
        <w:rPr>
          <w:spacing w:val="-6"/>
          <w:sz w:val="22"/>
          <w:szCs w:val="22"/>
        </w:rPr>
      </w:pPr>
      <w:r w:rsidRPr="00B41A7D">
        <w:rPr>
          <w:b/>
          <w:sz w:val="22"/>
          <w:szCs w:val="22"/>
        </w:rPr>
        <w:t>Budynek mieszkalny</w:t>
      </w:r>
      <w:r w:rsidRPr="00B41A7D">
        <w:rPr>
          <w:sz w:val="22"/>
          <w:szCs w:val="22"/>
        </w:rPr>
        <w:t>- budynek mieszkalny jednorodzinny w rozumieniu przepis</w:t>
      </w:r>
      <w:r w:rsidRPr="00B41A7D">
        <w:rPr>
          <w:rFonts w:eastAsia="Times New Roman"/>
          <w:sz w:val="22"/>
          <w:szCs w:val="22"/>
        </w:rPr>
        <w:t>ów prawa budowlanego, zwany również nieruchomością, oddany do użytku na moment przedkładania Deklaracji udziału w Projekcie;</w:t>
      </w:r>
    </w:p>
    <w:p w14:paraId="559E09F0" w14:textId="77777777" w:rsidR="008D79A9" w:rsidRPr="00B41A7D" w:rsidRDefault="008D79A9" w:rsidP="008D79A9">
      <w:pPr>
        <w:numPr>
          <w:ilvl w:val="0"/>
          <w:numId w:val="1"/>
        </w:numPr>
        <w:shd w:val="clear" w:color="auto" w:fill="FFFFFF"/>
        <w:tabs>
          <w:tab w:val="left" w:pos="708"/>
        </w:tabs>
        <w:spacing w:line="288" w:lineRule="exact"/>
        <w:jc w:val="both"/>
        <w:rPr>
          <w:spacing w:val="-1"/>
          <w:sz w:val="22"/>
          <w:szCs w:val="22"/>
        </w:rPr>
      </w:pPr>
      <w:r w:rsidRPr="00B41A7D">
        <w:rPr>
          <w:b/>
          <w:spacing w:val="-2"/>
          <w:sz w:val="22"/>
          <w:szCs w:val="22"/>
        </w:rPr>
        <w:t xml:space="preserve">OZE </w:t>
      </w:r>
      <w:r w:rsidRPr="00B41A7D">
        <w:rPr>
          <w:spacing w:val="-2"/>
          <w:sz w:val="22"/>
          <w:szCs w:val="22"/>
        </w:rPr>
        <w:t xml:space="preserve">- odnawialne </w:t>
      </w:r>
      <w:r w:rsidRPr="00B41A7D">
        <w:rPr>
          <w:rFonts w:eastAsia="Times New Roman"/>
          <w:spacing w:val="-2"/>
          <w:sz w:val="22"/>
          <w:szCs w:val="22"/>
        </w:rPr>
        <w:t>źródła energii;</w:t>
      </w:r>
    </w:p>
    <w:p w14:paraId="2AF02504" w14:textId="2CB4C350" w:rsidR="008D79A9" w:rsidRPr="00B41A7D" w:rsidRDefault="008D79A9" w:rsidP="008D79A9">
      <w:pPr>
        <w:numPr>
          <w:ilvl w:val="0"/>
          <w:numId w:val="1"/>
        </w:numPr>
        <w:shd w:val="clear" w:color="auto" w:fill="FFFFFF"/>
        <w:tabs>
          <w:tab w:val="left" w:pos="708"/>
        </w:tabs>
        <w:spacing w:line="288" w:lineRule="exact"/>
        <w:ind w:left="708" w:right="2" w:hanging="708"/>
        <w:jc w:val="both"/>
        <w:rPr>
          <w:sz w:val="22"/>
          <w:szCs w:val="22"/>
        </w:rPr>
      </w:pPr>
      <w:r w:rsidRPr="00B41A7D">
        <w:rPr>
          <w:b/>
          <w:sz w:val="22"/>
          <w:szCs w:val="22"/>
        </w:rPr>
        <w:t>Uczestnik Projektu/Odbiorca ko</w:t>
      </w:r>
      <w:r w:rsidRPr="00B41A7D">
        <w:rPr>
          <w:rFonts w:eastAsia="Times New Roman"/>
          <w:b/>
          <w:sz w:val="22"/>
          <w:szCs w:val="22"/>
        </w:rPr>
        <w:t>ńcowy</w:t>
      </w:r>
      <w:r w:rsidRPr="00B41A7D">
        <w:rPr>
          <w:rFonts w:eastAsia="Times New Roman"/>
          <w:sz w:val="22"/>
          <w:szCs w:val="22"/>
        </w:rPr>
        <w:t xml:space="preserve"> - osoba fizyczna posiadająca nieruchomość na terenie jednej z gmin: </w:t>
      </w:r>
      <w:r w:rsidR="004440A6" w:rsidRPr="00B41A7D">
        <w:rPr>
          <w:sz w:val="22"/>
          <w:szCs w:val="22"/>
        </w:rPr>
        <w:t>Czarnocin, Łopuszno, Małogoszcz, Moskorzew, Nowy Korczyn, Radków, Secemin, Słupia i Sobków</w:t>
      </w:r>
      <w:r w:rsidR="004440A6" w:rsidRPr="00B41A7D">
        <w:rPr>
          <w:rFonts w:eastAsia="Times New Roman"/>
          <w:sz w:val="22"/>
          <w:szCs w:val="22"/>
        </w:rPr>
        <w:t xml:space="preserve"> </w:t>
      </w:r>
      <w:r w:rsidRPr="00B41A7D">
        <w:rPr>
          <w:rFonts w:eastAsia="Times New Roman"/>
          <w:sz w:val="22"/>
          <w:szCs w:val="22"/>
        </w:rPr>
        <w:t>posiadająca uregulowane prawo do dysponowania nieruchomością (działka wraz z istniejącym budynkiem mieszkalnym, dla którego planowany jest montaż instalacji magazynu energii w ramach projektu na cele</w:t>
      </w:r>
      <w:r w:rsidR="00B845D5" w:rsidRPr="00B41A7D">
        <w:rPr>
          <w:rFonts w:eastAsia="Times New Roman"/>
          <w:sz w:val="22"/>
          <w:szCs w:val="22"/>
        </w:rPr>
        <w:t xml:space="preserve"> bytowe</w:t>
      </w:r>
      <w:r w:rsidRPr="00B41A7D">
        <w:rPr>
          <w:rFonts w:eastAsia="Times New Roman"/>
          <w:sz w:val="22"/>
          <w:szCs w:val="22"/>
        </w:rPr>
        <w:t xml:space="preserve"> gospodarstwa domowego), wyposażoną w czynną instalację fotowoltaiczną wpiętą do sieci dystrybucyjnej bez magazynu energii elektrycznej, dobrowolnie składająca Deklarację udziału w Projekcie;</w:t>
      </w:r>
    </w:p>
    <w:p w14:paraId="59C8C259" w14:textId="057A10E7" w:rsidR="008D79A9" w:rsidRPr="00B41A7D" w:rsidRDefault="008D79A9" w:rsidP="008D79A9">
      <w:pPr>
        <w:numPr>
          <w:ilvl w:val="0"/>
          <w:numId w:val="1"/>
        </w:numPr>
        <w:shd w:val="clear" w:color="auto" w:fill="FFFFFF"/>
        <w:tabs>
          <w:tab w:val="left" w:pos="708"/>
        </w:tabs>
        <w:spacing w:line="288" w:lineRule="exact"/>
        <w:ind w:left="708" w:right="2" w:hanging="708"/>
        <w:jc w:val="both"/>
        <w:rPr>
          <w:spacing w:val="-8"/>
          <w:sz w:val="22"/>
          <w:szCs w:val="22"/>
        </w:rPr>
      </w:pPr>
      <w:r w:rsidRPr="00B41A7D">
        <w:rPr>
          <w:b/>
          <w:sz w:val="22"/>
          <w:szCs w:val="22"/>
        </w:rPr>
        <w:t>Zadanie</w:t>
      </w:r>
      <w:r w:rsidRPr="00B41A7D">
        <w:rPr>
          <w:sz w:val="22"/>
          <w:szCs w:val="22"/>
        </w:rPr>
        <w:t xml:space="preserve"> - instalacja planowana do realizacji w ramach Projektu do wykonania u Uczestnika Projektu dla istniej</w:t>
      </w:r>
      <w:r w:rsidRPr="00B41A7D">
        <w:rPr>
          <w:rFonts w:eastAsia="Times New Roman"/>
          <w:sz w:val="22"/>
          <w:szCs w:val="22"/>
        </w:rPr>
        <w:t xml:space="preserve">ących instalacji fotowoltaicznych wpiętych do sieci dystrybucyjnej </w:t>
      </w:r>
      <w:r w:rsidRPr="00B41A7D">
        <w:rPr>
          <w:rFonts w:eastAsia="Times New Roman"/>
          <w:sz w:val="22"/>
          <w:szCs w:val="22"/>
        </w:rPr>
        <w:br/>
        <w:t xml:space="preserve">i służących zaspokajaniu potrzeb </w:t>
      </w:r>
      <w:r w:rsidR="00B845D5" w:rsidRPr="00B41A7D">
        <w:rPr>
          <w:rFonts w:eastAsia="Times New Roman"/>
          <w:sz w:val="22"/>
          <w:szCs w:val="22"/>
        </w:rPr>
        <w:t>gospodarstwa domowego</w:t>
      </w:r>
      <w:r w:rsidRPr="00B41A7D">
        <w:rPr>
          <w:rFonts w:eastAsia="Times New Roman"/>
          <w:sz w:val="22"/>
          <w:szCs w:val="22"/>
        </w:rPr>
        <w:t xml:space="preserve"> Uczestnika Projektu, </w:t>
      </w:r>
    </w:p>
    <w:p w14:paraId="05D4BD82" w14:textId="61A6875E" w:rsidR="008D79A9" w:rsidRPr="00B41A7D" w:rsidRDefault="008D79A9" w:rsidP="008D79A9">
      <w:pPr>
        <w:numPr>
          <w:ilvl w:val="0"/>
          <w:numId w:val="1"/>
        </w:numPr>
        <w:shd w:val="clear" w:color="auto" w:fill="FFFFFF"/>
        <w:tabs>
          <w:tab w:val="left" w:pos="708"/>
        </w:tabs>
        <w:spacing w:line="288" w:lineRule="exact"/>
        <w:ind w:left="708" w:hanging="708"/>
        <w:jc w:val="both"/>
        <w:rPr>
          <w:spacing w:val="-7"/>
          <w:sz w:val="22"/>
          <w:szCs w:val="22"/>
        </w:rPr>
      </w:pPr>
      <w:r w:rsidRPr="00B41A7D">
        <w:rPr>
          <w:b/>
          <w:sz w:val="22"/>
          <w:szCs w:val="22"/>
        </w:rPr>
        <w:t>Trwa</w:t>
      </w:r>
      <w:r w:rsidRPr="00B41A7D">
        <w:rPr>
          <w:rFonts w:eastAsia="Times New Roman"/>
          <w:b/>
          <w:sz w:val="22"/>
          <w:szCs w:val="22"/>
        </w:rPr>
        <w:t>łość Projektu</w:t>
      </w:r>
      <w:r w:rsidRPr="00B41A7D">
        <w:rPr>
          <w:rFonts w:eastAsia="Times New Roman"/>
          <w:sz w:val="22"/>
          <w:szCs w:val="22"/>
        </w:rPr>
        <w:t xml:space="preserve"> - to czas, podczas którego Uczestnik Projektu jest zobowiązany do utrzymania instalacji magazynu energii elektrycznej wykonanej w ramach Projektu </w:t>
      </w:r>
      <w:r w:rsidRPr="00B41A7D">
        <w:rPr>
          <w:rFonts w:eastAsia="Times New Roman"/>
          <w:sz w:val="22"/>
          <w:szCs w:val="22"/>
        </w:rPr>
        <w:br/>
      </w:r>
      <w:r w:rsidRPr="00B41A7D">
        <w:rPr>
          <w:rFonts w:eastAsia="Times New Roman"/>
          <w:spacing w:val="-1"/>
          <w:sz w:val="22"/>
          <w:szCs w:val="22"/>
        </w:rPr>
        <w:t xml:space="preserve">w niezmienionym stanie technicznym, co oznacza brak możliwości zmiany miejsca lokalizacji </w:t>
      </w:r>
      <w:r w:rsidRPr="00B41A7D">
        <w:rPr>
          <w:rFonts w:eastAsia="Times New Roman"/>
          <w:sz w:val="22"/>
          <w:szCs w:val="22"/>
        </w:rPr>
        <w:t xml:space="preserve">instalacji i jej przeznaczenia przez okres 5 lat od daty ostatniej płatności z Urzędu </w:t>
      </w:r>
      <w:r w:rsidRPr="00B41A7D">
        <w:rPr>
          <w:rFonts w:eastAsia="Times New Roman"/>
          <w:spacing w:val="-1"/>
          <w:sz w:val="22"/>
          <w:szCs w:val="22"/>
        </w:rPr>
        <w:t xml:space="preserve">Marszałkowskiego Województwa Świętokrzyskiego na rzecz Gminy </w:t>
      </w:r>
      <w:r w:rsidR="006E1A8C">
        <w:rPr>
          <w:rFonts w:eastAsia="Times New Roman"/>
          <w:spacing w:val="-1"/>
          <w:sz w:val="22"/>
          <w:szCs w:val="22"/>
        </w:rPr>
        <w:t xml:space="preserve">Słupia. </w:t>
      </w:r>
      <w:r w:rsidRPr="00B41A7D">
        <w:rPr>
          <w:rFonts w:eastAsia="Times New Roman"/>
          <w:sz w:val="22"/>
          <w:szCs w:val="22"/>
        </w:rPr>
        <w:t xml:space="preserve">W przypadku koniecznych, uzasadnionych zmian Gmina </w:t>
      </w:r>
      <w:r w:rsidR="006E1A8C">
        <w:rPr>
          <w:rFonts w:eastAsia="Times New Roman"/>
          <w:spacing w:val="-1"/>
          <w:sz w:val="22"/>
          <w:szCs w:val="22"/>
        </w:rPr>
        <w:t>Słupia</w:t>
      </w:r>
      <w:r w:rsidRPr="00B41A7D">
        <w:rPr>
          <w:rFonts w:eastAsia="Times New Roman"/>
          <w:sz w:val="22"/>
          <w:szCs w:val="22"/>
        </w:rPr>
        <w:t xml:space="preserve"> musi wyrazić pisemną zgodę. Uczestnik Projektu zostanie poinformowany o dacie zakończenia okresu trwałości Projektu;</w:t>
      </w:r>
    </w:p>
    <w:p w14:paraId="44A449F9" w14:textId="77777777" w:rsidR="00C93E4D" w:rsidRPr="00B41A7D" w:rsidRDefault="008D79A9" w:rsidP="008D79A9">
      <w:pPr>
        <w:pStyle w:val="Akapitzlist"/>
        <w:numPr>
          <w:ilvl w:val="0"/>
          <w:numId w:val="1"/>
        </w:numPr>
        <w:shd w:val="clear" w:color="auto" w:fill="FFFFFF"/>
        <w:spacing w:line="288" w:lineRule="exact"/>
        <w:ind w:right="2" w:hanging="720"/>
        <w:jc w:val="both"/>
        <w:rPr>
          <w:rFonts w:eastAsia="Times New Roman"/>
          <w:sz w:val="22"/>
          <w:szCs w:val="22"/>
        </w:rPr>
      </w:pPr>
      <w:r w:rsidRPr="00B41A7D">
        <w:rPr>
          <w:b/>
          <w:sz w:val="22"/>
          <w:szCs w:val="22"/>
        </w:rPr>
        <w:t>Projekt parasolowy</w:t>
      </w:r>
      <w:r w:rsidRPr="00B41A7D">
        <w:rPr>
          <w:sz w:val="22"/>
          <w:szCs w:val="22"/>
        </w:rPr>
        <w:t xml:space="preserve"> - projekt, w kt</w:t>
      </w:r>
      <w:r w:rsidRPr="00B41A7D">
        <w:rPr>
          <w:rFonts w:eastAsia="Times New Roman"/>
          <w:sz w:val="22"/>
          <w:szCs w:val="22"/>
        </w:rPr>
        <w:t xml:space="preserve">órym jeden podmiot np. Gmina wnioskuje na rzecz innych podmiotów np. swoich mieszkańców, którzy są użytkownikami końcowymi produktów Projektu. Wszelkie prawa i obowiązki obu stron muszą być uregulowane umową cywilno-prawną, której zapisy nie mogą stać w sprzeczności z warunkami udzielania wsparcia w ramach Programu Fundusze Europejskie dla Świętokrzyskiego 2021-2027 oraz zgodnie </w:t>
      </w:r>
      <w:r w:rsidRPr="00B41A7D">
        <w:rPr>
          <w:rFonts w:eastAsia="Times New Roman"/>
          <w:sz w:val="22"/>
          <w:szCs w:val="22"/>
        </w:rPr>
        <w:br/>
        <w:t>z zasadami naboru konkursu dostępnymi pod adresem</w:t>
      </w:r>
    </w:p>
    <w:p w14:paraId="4D76CA4A" w14:textId="2E852334" w:rsidR="008D79A9" w:rsidRPr="00B41A7D" w:rsidRDefault="008D79A9" w:rsidP="00C93E4D">
      <w:pPr>
        <w:pStyle w:val="Akapitzlist"/>
        <w:shd w:val="clear" w:color="auto" w:fill="FFFFFF"/>
        <w:spacing w:line="288" w:lineRule="exact"/>
        <w:ind w:right="2"/>
        <w:jc w:val="both"/>
        <w:rPr>
          <w:rFonts w:eastAsia="Times New Roman"/>
          <w:sz w:val="22"/>
          <w:szCs w:val="22"/>
        </w:rPr>
      </w:pPr>
      <w:r w:rsidRPr="00B41A7D">
        <w:rPr>
          <w:rFonts w:eastAsia="Times New Roman"/>
          <w:sz w:val="22"/>
          <w:szCs w:val="22"/>
        </w:rPr>
        <w:t xml:space="preserve"> </w:t>
      </w:r>
      <w:hyperlink r:id="rId10" w:anchor="recruitment-docs" w:history="1">
        <w:r w:rsidRPr="00B41A7D">
          <w:rPr>
            <w:rStyle w:val="Hipercze"/>
            <w:rFonts w:eastAsia="Times New Roman"/>
            <w:sz w:val="22"/>
            <w:szCs w:val="22"/>
          </w:rPr>
          <w:t>https://funduszeueswietokrzyskie.pl/nabory/ogloszenie-naboru-nr-fesw-02-03-iz-00-001-24-zielona-energia#recruitment-docs</w:t>
        </w:r>
      </w:hyperlink>
      <w:r w:rsidRPr="00B41A7D">
        <w:rPr>
          <w:rFonts w:eastAsia="Times New Roman"/>
          <w:sz w:val="22"/>
          <w:szCs w:val="22"/>
        </w:rPr>
        <w:t>;</w:t>
      </w:r>
    </w:p>
    <w:p w14:paraId="613B5D36" w14:textId="77777777" w:rsidR="008D79A9" w:rsidRPr="00B41A7D" w:rsidRDefault="008D79A9" w:rsidP="008D79A9">
      <w:pPr>
        <w:shd w:val="clear" w:color="auto" w:fill="FFFFFF"/>
        <w:tabs>
          <w:tab w:val="left" w:pos="708"/>
        </w:tabs>
        <w:spacing w:line="288" w:lineRule="exact"/>
        <w:jc w:val="both"/>
      </w:pPr>
      <w:r w:rsidRPr="00B41A7D">
        <w:rPr>
          <w:spacing w:val="-9"/>
          <w:sz w:val="22"/>
          <w:szCs w:val="22"/>
        </w:rPr>
        <w:t>i)</w:t>
      </w:r>
      <w:r w:rsidRPr="00B41A7D">
        <w:rPr>
          <w:rFonts w:ascii="Arial" w:cs="Arial"/>
          <w:sz w:val="22"/>
          <w:szCs w:val="22"/>
        </w:rPr>
        <w:tab/>
      </w:r>
      <w:r w:rsidRPr="00B41A7D">
        <w:rPr>
          <w:b/>
          <w:sz w:val="22"/>
          <w:szCs w:val="22"/>
        </w:rPr>
        <w:t>Dokumenty zg</w:t>
      </w:r>
      <w:r w:rsidRPr="00B41A7D">
        <w:rPr>
          <w:rFonts w:eastAsia="Times New Roman"/>
          <w:b/>
          <w:sz w:val="22"/>
          <w:szCs w:val="22"/>
        </w:rPr>
        <w:t>łoszeniowe</w:t>
      </w:r>
      <w:r w:rsidRPr="00B41A7D">
        <w:rPr>
          <w:rFonts w:eastAsia="Times New Roman"/>
          <w:sz w:val="22"/>
          <w:szCs w:val="22"/>
        </w:rPr>
        <w:t xml:space="preserve"> - dokumenty stanowiące załączniki do niniejszego Regulaminu,</w:t>
      </w:r>
    </w:p>
    <w:p w14:paraId="3D73C2C6" w14:textId="77777777" w:rsidR="008D79A9" w:rsidRPr="00B41A7D" w:rsidRDefault="008D79A9" w:rsidP="008D79A9">
      <w:pPr>
        <w:shd w:val="clear" w:color="auto" w:fill="FFFFFF"/>
        <w:spacing w:line="288" w:lineRule="exact"/>
        <w:ind w:left="708" w:right="5"/>
        <w:jc w:val="both"/>
      </w:pPr>
      <w:r w:rsidRPr="00B41A7D">
        <w:rPr>
          <w:sz w:val="22"/>
          <w:szCs w:val="22"/>
        </w:rPr>
        <w:t>jakie nale</w:t>
      </w:r>
      <w:r w:rsidRPr="00B41A7D">
        <w:rPr>
          <w:rFonts w:eastAsia="Times New Roman"/>
          <w:sz w:val="22"/>
          <w:szCs w:val="22"/>
        </w:rPr>
        <w:t xml:space="preserve">ży przedłożyć w momencie rozpoczęcia naboru do projektu parasolowego przez Uczestnika Projektu, gdzie obligatoryjnym załącznikiem jest w szczególności: Deklaracja </w:t>
      </w:r>
      <w:r w:rsidRPr="00B41A7D">
        <w:rPr>
          <w:sz w:val="22"/>
          <w:szCs w:val="22"/>
        </w:rPr>
        <w:t>udzia</w:t>
      </w:r>
      <w:r w:rsidRPr="00B41A7D">
        <w:rPr>
          <w:rFonts w:eastAsia="Times New Roman"/>
          <w:sz w:val="22"/>
          <w:szCs w:val="22"/>
        </w:rPr>
        <w:t>łu w Projekcie, Pełnomocnictwo, umowa z mieszkańcem oraz, jeżeli dotyczy - Oświadczenie współwłaściciela, Oświadczenie o działalności gospodarczej.</w:t>
      </w:r>
    </w:p>
    <w:p w14:paraId="1D03FDD3" w14:textId="77777777" w:rsidR="008D79A9" w:rsidRPr="00B41A7D" w:rsidRDefault="008D79A9" w:rsidP="008D79A9">
      <w:pPr>
        <w:shd w:val="clear" w:color="auto" w:fill="FFFFFF"/>
        <w:tabs>
          <w:tab w:val="left" w:pos="708"/>
        </w:tabs>
        <w:spacing w:line="288" w:lineRule="exact"/>
        <w:jc w:val="both"/>
      </w:pPr>
      <w:r w:rsidRPr="00B41A7D">
        <w:rPr>
          <w:spacing w:val="-8"/>
          <w:sz w:val="22"/>
          <w:szCs w:val="22"/>
        </w:rPr>
        <w:t>j)</w:t>
      </w:r>
      <w:r w:rsidRPr="00B41A7D">
        <w:rPr>
          <w:rFonts w:ascii="Arial" w:cs="Arial"/>
          <w:sz w:val="22"/>
          <w:szCs w:val="22"/>
        </w:rPr>
        <w:tab/>
      </w:r>
      <w:r w:rsidRPr="00B41A7D">
        <w:rPr>
          <w:b/>
          <w:sz w:val="22"/>
          <w:szCs w:val="22"/>
        </w:rPr>
        <w:t>Instalacja fotowoltaiczna</w:t>
      </w:r>
      <w:r w:rsidRPr="00B41A7D">
        <w:rPr>
          <w:sz w:val="22"/>
          <w:szCs w:val="22"/>
        </w:rPr>
        <w:t xml:space="preserve"> - czynne i wpi</w:t>
      </w:r>
      <w:r w:rsidRPr="00B41A7D">
        <w:rPr>
          <w:rFonts w:eastAsia="Times New Roman"/>
          <w:sz w:val="22"/>
          <w:szCs w:val="22"/>
        </w:rPr>
        <w:t>ęte do sieci dystrybucyjnej odnawialne źródło energii</w:t>
      </w:r>
    </w:p>
    <w:p w14:paraId="3D2D3D9A" w14:textId="6D8007F9" w:rsidR="008D79A9" w:rsidRPr="00B41A7D" w:rsidRDefault="008D79A9" w:rsidP="008D79A9">
      <w:pPr>
        <w:shd w:val="clear" w:color="auto" w:fill="FFFFFF"/>
        <w:spacing w:line="288" w:lineRule="exact"/>
        <w:ind w:left="708" w:right="2"/>
        <w:jc w:val="both"/>
      </w:pPr>
      <w:r w:rsidRPr="00B41A7D">
        <w:rPr>
          <w:sz w:val="22"/>
          <w:szCs w:val="22"/>
        </w:rPr>
        <w:t>produkuj</w:t>
      </w:r>
      <w:r w:rsidRPr="00B41A7D">
        <w:rPr>
          <w:rFonts w:eastAsia="Times New Roman"/>
          <w:sz w:val="22"/>
          <w:szCs w:val="22"/>
        </w:rPr>
        <w:t xml:space="preserve">ące energię elektryczną na potrzeby bytowe gospodarstwa domowego. Projekt nie przewiduje dofinansowania </w:t>
      </w:r>
      <w:r w:rsidRPr="00B41A7D">
        <w:rPr>
          <w:rFonts w:eastAsia="Times New Roman"/>
          <w:spacing w:val="-1"/>
          <w:sz w:val="22"/>
          <w:szCs w:val="22"/>
        </w:rPr>
        <w:t xml:space="preserve">równolegle innych instalacji OZE poza magazynem energii </w:t>
      </w:r>
      <w:r w:rsidRPr="00B41A7D">
        <w:rPr>
          <w:rFonts w:eastAsia="Times New Roman"/>
          <w:spacing w:val="-1"/>
          <w:sz w:val="22"/>
          <w:szCs w:val="22"/>
        </w:rPr>
        <w:lastRenderedPageBreak/>
        <w:t>elektrycznej.</w:t>
      </w:r>
    </w:p>
    <w:p w14:paraId="0BA10E65" w14:textId="4C6FF018" w:rsidR="008D79A9" w:rsidRPr="00B41A7D" w:rsidRDefault="008D79A9" w:rsidP="008D79A9">
      <w:pPr>
        <w:shd w:val="clear" w:color="auto" w:fill="FFFFFF"/>
        <w:tabs>
          <w:tab w:val="left" w:pos="708"/>
        </w:tabs>
        <w:spacing w:line="288" w:lineRule="exact"/>
        <w:ind w:left="708" w:hanging="705"/>
        <w:jc w:val="both"/>
      </w:pPr>
      <w:r w:rsidRPr="00B41A7D">
        <w:rPr>
          <w:spacing w:val="-9"/>
          <w:sz w:val="22"/>
          <w:szCs w:val="22"/>
        </w:rPr>
        <w:t>k)</w:t>
      </w:r>
      <w:r w:rsidRPr="00B41A7D">
        <w:rPr>
          <w:rFonts w:ascii="Arial" w:cs="Arial"/>
          <w:sz w:val="22"/>
          <w:szCs w:val="22"/>
        </w:rPr>
        <w:tab/>
      </w:r>
      <w:r w:rsidRPr="00B41A7D">
        <w:rPr>
          <w:b/>
          <w:sz w:val="22"/>
          <w:szCs w:val="22"/>
        </w:rPr>
        <w:t>Umowa o wsparcie</w:t>
      </w:r>
      <w:r w:rsidRPr="00B41A7D">
        <w:rPr>
          <w:sz w:val="22"/>
          <w:szCs w:val="22"/>
        </w:rPr>
        <w:t xml:space="preserve"> </w:t>
      </w:r>
      <w:r w:rsidRPr="00B41A7D">
        <w:rPr>
          <w:rFonts w:eastAsia="Times New Roman"/>
          <w:sz w:val="22"/>
          <w:szCs w:val="22"/>
        </w:rPr>
        <w:t xml:space="preserve">– rozumie się przez to umowę pomiędzy Gmina </w:t>
      </w:r>
      <w:r w:rsidR="006E1A8C">
        <w:rPr>
          <w:rFonts w:eastAsia="Times New Roman"/>
          <w:spacing w:val="-1"/>
          <w:sz w:val="22"/>
          <w:szCs w:val="22"/>
        </w:rPr>
        <w:t>Słupia</w:t>
      </w:r>
      <w:r w:rsidRPr="00B41A7D">
        <w:rPr>
          <w:rFonts w:eastAsia="Times New Roman"/>
          <w:sz w:val="22"/>
          <w:szCs w:val="22"/>
        </w:rPr>
        <w:t xml:space="preserve"> </w:t>
      </w:r>
      <w:r w:rsidRPr="00B41A7D">
        <w:rPr>
          <w:sz w:val="22"/>
          <w:szCs w:val="22"/>
        </w:rPr>
        <w:t>(Beneficjentem) i Odbiorc</w:t>
      </w:r>
      <w:r w:rsidRPr="00B41A7D">
        <w:rPr>
          <w:rFonts w:eastAsia="Times New Roman"/>
          <w:sz w:val="22"/>
          <w:szCs w:val="22"/>
        </w:rPr>
        <w:t>ą końcowym (mieszkańcem) określającą: cel projektu parasolowego, przedmiot umowy, okres realizacji, koszt Inwestycji i wysokość wkładu własnego Odbiorcy końcowego, obowiązki Beneficjenta i Odbiorcy końcowego, uwarunkowania prawne nieruchomości, warunki zachowania trwałości projektu, zasady związane z monitorowaniem, ewaluacją i kontrolą, warunki rozwiązania umowy i zwrotu kwoty wsparcia, zagadnienia związane z przetwarzaniem danych osobowych. Wzór umowy o wsparcie stanowi załącznik do Regulaminu nr 4.</w:t>
      </w:r>
    </w:p>
    <w:p w14:paraId="3CB1FD2D" w14:textId="77777777" w:rsidR="008D79A9" w:rsidRPr="00B41A7D" w:rsidRDefault="008D79A9" w:rsidP="008D79A9">
      <w:pPr>
        <w:shd w:val="clear" w:color="auto" w:fill="FFFFFF"/>
        <w:tabs>
          <w:tab w:val="left" w:pos="708"/>
        </w:tabs>
        <w:spacing w:line="288" w:lineRule="exact"/>
        <w:rPr>
          <w:rFonts w:eastAsia="Times New Roman"/>
          <w:b/>
          <w:spacing w:val="-1"/>
          <w:sz w:val="22"/>
          <w:szCs w:val="22"/>
        </w:rPr>
      </w:pPr>
      <w:r w:rsidRPr="00B41A7D">
        <w:rPr>
          <w:spacing w:val="-9"/>
          <w:sz w:val="22"/>
          <w:szCs w:val="22"/>
        </w:rPr>
        <w:t>l)</w:t>
      </w:r>
      <w:r w:rsidRPr="00B41A7D">
        <w:rPr>
          <w:rFonts w:ascii="Arial" w:cs="Arial"/>
          <w:sz w:val="22"/>
          <w:szCs w:val="22"/>
        </w:rPr>
        <w:tab/>
      </w:r>
      <w:r w:rsidRPr="00B41A7D">
        <w:rPr>
          <w:spacing w:val="-1"/>
          <w:sz w:val="22"/>
          <w:szCs w:val="22"/>
        </w:rPr>
        <w:t>Beneficjent/</w:t>
      </w:r>
      <w:r w:rsidRPr="00B41A7D">
        <w:rPr>
          <w:b/>
          <w:spacing w:val="-1"/>
          <w:sz w:val="22"/>
          <w:szCs w:val="22"/>
        </w:rPr>
        <w:t>Wnioskodawca</w:t>
      </w:r>
      <w:r w:rsidRPr="00B41A7D">
        <w:rPr>
          <w:spacing w:val="-1"/>
          <w:sz w:val="22"/>
          <w:szCs w:val="22"/>
        </w:rPr>
        <w:t xml:space="preserve"> </w:t>
      </w:r>
      <w:r w:rsidRPr="00B41A7D">
        <w:rPr>
          <w:rFonts w:eastAsia="Times New Roman"/>
          <w:spacing w:val="-1"/>
          <w:sz w:val="22"/>
          <w:szCs w:val="22"/>
        </w:rPr>
        <w:t xml:space="preserve">– rozumie się przez to </w:t>
      </w:r>
      <w:r w:rsidRPr="00B41A7D">
        <w:rPr>
          <w:rFonts w:eastAsia="Times New Roman"/>
          <w:b/>
          <w:spacing w:val="-1"/>
          <w:sz w:val="22"/>
          <w:szCs w:val="22"/>
        </w:rPr>
        <w:t>Gmina Małogoszcz.</w:t>
      </w:r>
    </w:p>
    <w:p w14:paraId="134A81F0" w14:textId="1BF538C6" w:rsidR="008D79A9" w:rsidRPr="00B41A7D" w:rsidRDefault="008D79A9" w:rsidP="008D79A9">
      <w:pPr>
        <w:shd w:val="clear" w:color="auto" w:fill="FFFFFF"/>
        <w:tabs>
          <w:tab w:val="left" w:pos="708"/>
        </w:tabs>
        <w:spacing w:line="288" w:lineRule="exact"/>
        <w:rPr>
          <w:rFonts w:eastAsia="Times New Roman"/>
          <w:b/>
          <w:spacing w:val="-1"/>
          <w:sz w:val="22"/>
          <w:szCs w:val="22"/>
        </w:rPr>
      </w:pPr>
      <w:r w:rsidRPr="00B41A7D">
        <w:rPr>
          <w:rFonts w:eastAsia="Times New Roman"/>
          <w:b/>
          <w:spacing w:val="-1"/>
          <w:sz w:val="22"/>
          <w:szCs w:val="22"/>
        </w:rPr>
        <w:tab/>
        <w:t xml:space="preserve">Realizator – </w:t>
      </w:r>
      <w:r w:rsidRPr="00B41A7D">
        <w:rPr>
          <w:rFonts w:eastAsia="Times New Roman"/>
          <w:bCs/>
          <w:spacing w:val="-1"/>
          <w:sz w:val="22"/>
          <w:szCs w:val="22"/>
        </w:rPr>
        <w:t xml:space="preserve">rozumie się przez to Gminę </w:t>
      </w:r>
      <w:r w:rsidR="006E1A8C">
        <w:rPr>
          <w:rFonts w:eastAsia="Times New Roman"/>
          <w:spacing w:val="-1"/>
          <w:sz w:val="22"/>
          <w:szCs w:val="22"/>
        </w:rPr>
        <w:t>Słupia</w:t>
      </w:r>
      <w:r w:rsidR="00434B2C" w:rsidRPr="00B41A7D">
        <w:rPr>
          <w:rFonts w:eastAsia="Times New Roman"/>
          <w:bCs/>
          <w:spacing w:val="-1"/>
          <w:sz w:val="22"/>
          <w:szCs w:val="22"/>
        </w:rPr>
        <w:t>.</w:t>
      </w:r>
    </w:p>
    <w:p w14:paraId="2C679ED1" w14:textId="0D86B3E6" w:rsidR="008D79A9" w:rsidRPr="00B41A7D" w:rsidRDefault="008D79A9" w:rsidP="008D79A9">
      <w:pPr>
        <w:shd w:val="clear" w:color="auto" w:fill="FFFFFF"/>
        <w:spacing w:line="288" w:lineRule="exact"/>
        <w:ind w:left="708" w:right="2" w:hanging="708"/>
        <w:jc w:val="both"/>
      </w:pPr>
      <w:r w:rsidRPr="00B41A7D">
        <w:rPr>
          <w:sz w:val="22"/>
          <w:szCs w:val="22"/>
        </w:rPr>
        <w:t xml:space="preserve">m) </w:t>
      </w:r>
      <w:r w:rsidRPr="00B41A7D">
        <w:rPr>
          <w:sz w:val="22"/>
          <w:szCs w:val="22"/>
        </w:rPr>
        <w:tab/>
      </w:r>
      <w:r w:rsidRPr="00B41A7D">
        <w:rPr>
          <w:b/>
          <w:sz w:val="22"/>
          <w:szCs w:val="22"/>
        </w:rPr>
        <w:t>Wsparcie</w:t>
      </w:r>
      <w:r w:rsidRPr="00B41A7D">
        <w:rPr>
          <w:sz w:val="22"/>
          <w:szCs w:val="22"/>
        </w:rPr>
        <w:t xml:space="preserve"> </w:t>
      </w:r>
      <w:r w:rsidRPr="00B41A7D">
        <w:rPr>
          <w:rFonts w:eastAsia="Times New Roman"/>
          <w:sz w:val="22"/>
          <w:szCs w:val="22"/>
        </w:rPr>
        <w:t xml:space="preserve">– rozumie się przez to współfinansowanie realizacji Projektu na rzecz Odbiorców końcowych, przez Gminę </w:t>
      </w:r>
      <w:r w:rsidR="006E1A8C">
        <w:rPr>
          <w:rFonts w:eastAsia="Times New Roman"/>
          <w:spacing w:val="-1"/>
          <w:sz w:val="22"/>
          <w:szCs w:val="22"/>
        </w:rPr>
        <w:t>Słupia</w:t>
      </w:r>
      <w:r w:rsidRPr="00B41A7D">
        <w:rPr>
          <w:rFonts w:eastAsia="Times New Roman"/>
          <w:sz w:val="22"/>
          <w:szCs w:val="22"/>
        </w:rPr>
        <w:t>, ze środków pochodzących z Europejskiego Funduszu Rozwoju Regionalnego w ramach Programu Fundusze Europejskie dla Świętokrzyskiego 2021-2027.</w:t>
      </w:r>
    </w:p>
    <w:p w14:paraId="1E448E78" w14:textId="77777777" w:rsidR="008D79A9" w:rsidRPr="00B41A7D" w:rsidRDefault="008D79A9" w:rsidP="008D79A9">
      <w:pPr>
        <w:shd w:val="clear" w:color="auto" w:fill="FFFFFF"/>
        <w:spacing w:line="288" w:lineRule="exact"/>
        <w:ind w:left="708" w:right="2" w:hanging="708"/>
        <w:jc w:val="both"/>
        <w:rPr>
          <w:rFonts w:eastAsia="Times New Roman"/>
          <w:sz w:val="22"/>
          <w:szCs w:val="22"/>
        </w:rPr>
      </w:pPr>
      <w:r w:rsidRPr="00B41A7D">
        <w:rPr>
          <w:sz w:val="22"/>
          <w:szCs w:val="22"/>
        </w:rPr>
        <w:t xml:space="preserve">n) </w:t>
      </w:r>
      <w:r w:rsidRPr="00B41A7D">
        <w:rPr>
          <w:sz w:val="22"/>
          <w:szCs w:val="22"/>
        </w:rPr>
        <w:tab/>
      </w:r>
      <w:r w:rsidRPr="00B41A7D">
        <w:rPr>
          <w:b/>
          <w:sz w:val="22"/>
          <w:szCs w:val="22"/>
        </w:rPr>
        <w:t>Wykonawca</w:t>
      </w:r>
      <w:r w:rsidRPr="00B41A7D">
        <w:rPr>
          <w:sz w:val="22"/>
          <w:szCs w:val="22"/>
        </w:rPr>
        <w:t xml:space="preserve"> - rozumie si</w:t>
      </w:r>
      <w:r w:rsidRPr="00B41A7D">
        <w:rPr>
          <w:rFonts w:eastAsia="Times New Roman"/>
          <w:sz w:val="22"/>
          <w:szCs w:val="22"/>
        </w:rPr>
        <w:t>ę przez to podmiot wykonujący dostawę i montaż magazynu energii elektrycznej wybrany przez Gminę Małogoszcz w drodze postępowania przetargowego zgodnie z Ustawą Prawo Zamówień Publicznych.</w:t>
      </w:r>
    </w:p>
    <w:p w14:paraId="471A6391" w14:textId="77777777" w:rsidR="008D79A9" w:rsidRPr="00B41A7D" w:rsidRDefault="008D79A9" w:rsidP="008D79A9">
      <w:pPr>
        <w:shd w:val="clear" w:color="auto" w:fill="FFFFFF"/>
        <w:spacing w:line="288" w:lineRule="exact"/>
        <w:ind w:left="708" w:right="2" w:hanging="708"/>
        <w:jc w:val="both"/>
      </w:pPr>
    </w:p>
    <w:p w14:paraId="5A6A8093" w14:textId="77777777" w:rsidR="008D79A9" w:rsidRPr="00B41A7D" w:rsidRDefault="008D79A9" w:rsidP="008D79A9">
      <w:pPr>
        <w:shd w:val="clear" w:color="auto" w:fill="FFFFFF"/>
        <w:spacing w:line="288" w:lineRule="exact"/>
        <w:ind w:right="7"/>
        <w:jc w:val="center"/>
        <w:rPr>
          <w:rFonts w:eastAsia="Times New Roman"/>
          <w:b/>
          <w:i/>
          <w:sz w:val="22"/>
          <w:szCs w:val="22"/>
        </w:rPr>
      </w:pPr>
      <w:r w:rsidRPr="00B41A7D">
        <w:rPr>
          <w:b/>
          <w:i/>
          <w:sz w:val="22"/>
          <w:szCs w:val="22"/>
        </w:rPr>
        <w:t>Rozdzia</w:t>
      </w:r>
      <w:r w:rsidRPr="00B41A7D">
        <w:rPr>
          <w:rFonts w:eastAsia="Times New Roman"/>
          <w:b/>
          <w:i/>
          <w:sz w:val="22"/>
          <w:szCs w:val="22"/>
        </w:rPr>
        <w:t>ł 1 Podstawowe informacje</w:t>
      </w:r>
    </w:p>
    <w:p w14:paraId="42D36B82" w14:textId="77777777" w:rsidR="008D79A9" w:rsidRPr="00B41A7D" w:rsidRDefault="008D79A9" w:rsidP="008D79A9">
      <w:pPr>
        <w:shd w:val="clear" w:color="auto" w:fill="FFFFFF"/>
        <w:spacing w:line="288" w:lineRule="exact"/>
        <w:ind w:right="7"/>
        <w:jc w:val="center"/>
        <w:rPr>
          <w:rFonts w:eastAsia="Times New Roman"/>
          <w:b/>
          <w:i/>
          <w:sz w:val="22"/>
          <w:szCs w:val="22"/>
        </w:rPr>
      </w:pPr>
    </w:p>
    <w:p w14:paraId="43D0277A" w14:textId="1B4DD9A1" w:rsidR="008D79A9" w:rsidRPr="00B41A7D" w:rsidRDefault="008D79A9" w:rsidP="008D79A9">
      <w:pPr>
        <w:numPr>
          <w:ilvl w:val="0"/>
          <w:numId w:val="2"/>
        </w:numPr>
        <w:shd w:val="clear" w:color="auto" w:fill="FFFFFF"/>
        <w:tabs>
          <w:tab w:val="left" w:pos="360"/>
        </w:tabs>
        <w:spacing w:line="288" w:lineRule="exact"/>
        <w:ind w:left="360" w:hanging="360"/>
        <w:jc w:val="both"/>
        <w:rPr>
          <w:sz w:val="22"/>
          <w:szCs w:val="22"/>
        </w:rPr>
      </w:pPr>
      <w:r w:rsidRPr="00B41A7D">
        <w:rPr>
          <w:sz w:val="22"/>
          <w:szCs w:val="22"/>
        </w:rPr>
        <w:t xml:space="preserve">Inicjatywa prowadzona przez Gminę Małogoszcz we współpracy m.in. z Gminą </w:t>
      </w:r>
      <w:r w:rsidR="006E1A8C">
        <w:rPr>
          <w:rFonts w:eastAsia="Times New Roman"/>
          <w:spacing w:val="-1"/>
          <w:sz w:val="22"/>
          <w:szCs w:val="22"/>
        </w:rPr>
        <w:t>Słupia</w:t>
      </w:r>
      <w:r w:rsidRPr="00B41A7D">
        <w:rPr>
          <w:rFonts w:eastAsia="Times New Roman"/>
          <w:sz w:val="22"/>
          <w:szCs w:val="22"/>
        </w:rPr>
        <w:t xml:space="preserve"> wpisuje się w obręb Programu "Fundusze Europejskie dla Świętokrzyskiego na lata 2021-2027", pod numerem </w:t>
      </w:r>
      <w:r w:rsidRPr="00B41A7D">
        <w:rPr>
          <w:rFonts w:eastAsia="Times New Roman"/>
          <w:b/>
          <w:sz w:val="22"/>
          <w:szCs w:val="22"/>
        </w:rPr>
        <w:t xml:space="preserve">FESW.02.03-IZ.00-001/24 </w:t>
      </w:r>
      <w:r w:rsidRPr="00B41A7D">
        <w:rPr>
          <w:rFonts w:eastAsia="Times New Roman"/>
          <w:sz w:val="22"/>
          <w:szCs w:val="22"/>
        </w:rPr>
        <w:t>w ramach Działania 2.3 Zielona energia - dotacje Priorytetu 2 Fundusze Europejskie dla środowiska programu Fundusze Europejskie dla Świętokrzyskiego 2021-2027 – typ projektów: Magazyny energii na potrzeby istniejących instalacji OZE – projekty parasolowe.</w:t>
      </w:r>
    </w:p>
    <w:p w14:paraId="23875794" w14:textId="77777777" w:rsidR="008D79A9" w:rsidRPr="00B41A7D" w:rsidRDefault="008D79A9" w:rsidP="008D79A9">
      <w:pPr>
        <w:numPr>
          <w:ilvl w:val="0"/>
          <w:numId w:val="2"/>
        </w:numPr>
        <w:shd w:val="clear" w:color="auto" w:fill="FFFFFF"/>
        <w:tabs>
          <w:tab w:val="left" w:pos="360"/>
        </w:tabs>
        <w:spacing w:line="288" w:lineRule="exact"/>
        <w:ind w:left="360" w:right="5" w:hanging="360"/>
        <w:jc w:val="both"/>
        <w:rPr>
          <w:sz w:val="22"/>
          <w:szCs w:val="22"/>
        </w:rPr>
      </w:pPr>
      <w:r w:rsidRPr="00B41A7D">
        <w:rPr>
          <w:sz w:val="22"/>
          <w:szCs w:val="22"/>
        </w:rPr>
        <w:t>Osoby zainteresowane udzia</w:t>
      </w:r>
      <w:r w:rsidRPr="00B41A7D">
        <w:rPr>
          <w:rFonts w:eastAsia="Times New Roman"/>
          <w:sz w:val="22"/>
          <w:szCs w:val="22"/>
        </w:rPr>
        <w:t>łem w tym przedsięwzięciu powinny złożyć wymagane Dokumenty zgłoszeniowe, które są szczegółowo opisane w Regulaminie projektu.</w:t>
      </w:r>
    </w:p>
    <w:p w14:paraId="1A377D98" w14:textId="77777777" w:rsidR="008D79A9" w:rsidRPr="00B41A7D" w:rsidRDefault="008D79A9" w:rsidP="008D79A9">
      <w:pPr>
        <w:numPr>
          <w:ilvl w:val="0"/>
          <w:numId w:val="2"/>
        </w:numPr>
        <w:shd w:val="clear" w:color="auto" w:fill="FFFFFF"/>
        <w:tabs>
          <w:tab w:val="left" w:pos="360"/>
        </w:tabs>
        <w:spacing w:line="288" w:lineRule="exact"/>
        <w:jc w:val="both"/>
        <w:rPr>
          <w:sz w:val="22"/>
          <w:szCs w:val="22"/>
        </w:rPr>
      </w:pPr>
      <w:r w:rsidRPr="00B41A7D">
        <w:rPr>
          <w:spacing w:val="-1"/>
          <w:sz w:val="22"/>
          <w:szCs w:val="22"/>
        </w:rPr>
        <w:t>Zasady i warunki przeprowadzenia tego Projektu s</w:t>
      </w:r>
      <w:r w:rsidRPr="00B41A7D">
        <w:rPr>
          <w:rFonts w:eastAsia="Times New Roman"/>
          <w:spacing w:val="-1"/>
          <w:sz w:val="22"/>
          <w:szCs w:val="22"/>
        </w:rPr>
        <w:t>ą wyznaczone przez zawarty w nim Regulamin.</w:t>
      </w:r>
    </w:p>
    <w:p w14:paraId="5DD9E5DE" w14:textId="3E16A902" w:rsidR="008D79A9" w:rsidRPr="00B41A7D" w:rsidRDefault="008D79A9" w:rsidP="008D79A9">
      <w:pPr>
        <w:numPr>
          <w:ilvl w:val="0"/>
          <w:numId w:val="2"/>
        </w:numPr>
        <w:shd w:val="clear" w:color="auto" w:fill="FFFFFF"/>
        <w:tabs>
          <w:tab w:val="left" w:pos="360"/>
        </w:tabs>
        <w:spacing w:line="288" w:lineRule="exact"/>
        <w:ind w:left="360" w:hanging="360"/>
        <w:jc w:val="both"/>
        <w:rPr>
          <w:sz w:val="22"/>
          <w:szCs w:val="22"/>
        </w:rPr>
      </w:pPr>
      <w:r w:rsidRPr="00B41A7D">
        <w:rPr>
          <w:sz w:val="22"/>
          <w:szCs w:val="22"/>
        </w:rPr>
        <w:t>Gmina</w:t>
      </w:r>
      <w:r w:rsidR="006E1A8C" w:rsidRPr="006E1A8C">
        <w:rPr>
          <w:rFonts w:eastAsia="Times New Roman"/>
          <w:spacing w:val="-1"/>
          <w:sz w:val="22"/>
          <w:szCs w:val="22"/>
        </w:rPr>
        <w:t xml:space="preserve"> </w:t>
      </w:r>
      <w:r w:rsidR="006E1A8C">
        <w:rPr>
          <w:rFonts w:eastAsia="Times New Roman"/>
          <w:spacing w:val="-1"/>
          <w:sz w:val="22"/>
          <w:szCs w:val="22"/>
        </w:rPr>
        <w:t>Słupia</w:t>
      </w:r>
      <w:r w:rsidRPr="00B41A7D">
        <w:rPr>
          <w:sz w:val="22"/>
          <w:szCs w:val="22"/>
        </w:rPr>
        <w:t>, po uzyskaniu finansowego wsparcia na realizacj</w:t>
      </w:r>
      <w:r w:rsidRPr="00B41A7D">
        <w:rPr>
          <w:rFonts w:eastAsia="Times New Roman"/>
          <w:sz w:val="22"/>
          <w:szCs w:val="22"/>
        </w:rPr>
        <w:t>ę projektu parasolowego i finalizacji umowy z Urzędem Marszałkowskim, rozpocznie proces rekrutacji uczestników, kreując listę podstawową i rezerwową.</w:t>
      </w:r>
    </w:p>
    <w:p w14:paraId="0B545197" w14:textId="71F8040C" w:rsidR="008D79A9" w:rsidRPr="00B41A7D" w:rsidRDefault="008D79A9" w:rsidP="008D79A9">
      <w:pPr>
        <w:numPr>
          <w:ilvl w:val="0"/>
          <w:numId w:val="2"/>
        </w:numPr>
        <w:shd w:val="clear" w:color="auto" w:fill="FFFFFF"/>
        <w:tabs>
          <w:tab w:val="left" w:pos="360"/>
        </w:tabs>
        <w:spacing w:line="288" w:lineRule="exact"/>
        <w:ind w:left="360" w:right="2" w:hanging="360"/>
        <w:jc w:val="both"/>
        <w:rPr>
          <w:sz w:val="22"/>
          <w:szCs w:val="22"/>
        </w:rPr>
      </w:pPr>
      <w:r w:rsidRPr="00B41A7D">
        <w:rPr>
          <w:sz w:val="22"/>
          <w:szCs w:val="22"/>
        </w:rPr>
        <w:t xml:space="preserve">W ramach przedmiotowego Projektu, Gmina </w:t>
      </w:r>
      <w:r w:rsidR="006E1A8C">
        <w:rPr>
          <w:rFonts w:eastAsia="Times New Roman"/>
          <w:spacing w:val="-1"/>
          <w:sz w:val="22"/>
          <w:szCs w:val="22"/>
        </w:rPr>
        <w:t>Słupia</w:t>
      </w:r>
      <w:r w:rsidRPr="00B41A7D">
        <w:rPr>
          <w:sz w:val="22"/>
          <w:szCs w:val="22"/>
        </w:rPr>
        <w:t xml:space="preserve"> nie przewiduje przyznawania wsparcia finansowego publicznego, </w:t>
      </w:r>
      <w:r w:rsidRPr="00B41A7D">
        <w:rPr>
          <w:rFonts w:eastAsia="Times New Roman"/>
          <w:sz w:val="22"/>
          <w:szCs w:val="22"/>
        </w:rPr>
        <w:t xml:space="preserve">łącznie z pomocą de </w:t>
      </w:r>
      <w:proofErr w:type="spellStart"/>
      <w:r w:rsidRPr="00B41A7D">
        <w:rPr>
          <w:rFonts w:eastAsia="Times New Roman"/>
          <w:sz w:val="22"/>
          <w:szCs w:val="22"/>
        </w:rPr>
        <w:t>minimis</w:t>
      </w:r>
      <w:proofErr w:type="spellEnd"/>
      <w:r w:rsidRPr="00B41A7D">
        <w:rPr>
          <w:rFonts w:eastAsia="Times New Roman"/>
          <w:sz w:val="22"/>
          <w:szCs w:val="22"/>
        </w:rPr>
        <w:t>.</w:t>
      </w:r>
    </w:p>
    <w:p w14:paraId="3CCABC76" w14:textId="77777777" w:rsidR="008D79A9" w:rsidRPr="00B41A7D" w:rsidRDefault="008D79A9" w:rsidP="008D79A9">
      <w:pPr>
        <w:shd w:val="clear" w:color="auto" w:fill="FFFFFF"/>
        <w:ind w:right="5"/>
        <w:jc w:val="center"/>
        <w:rPr>
          <w:sz w:val="22"/>
          <w:szCs w:val="22"/>
        </w:rPr>
      </w:pPr>
    </w:p>
    <w:p w14:paraId="48ACD3F5" w14:textId="77777777" w:rsidR="008D79A9" w:rsidRPr="00B41A7D" w:rsidRDefault="008D79A9" w:rsidP="008D79A9">
      <w:pPr>
        <w:shd w:val="clear" w:color="auto" w:fill="FFFFFF"/>
        <w:ind w:right="5"/>
        <w:jc w:val="center"/>
        <w:rPr>
          <w:rFonts w:eastAsia="Times New Roman"/>
          <w:b/>
          <w:i/>
          <w:sz w:val="22"/>
          <w:szCs w:val="22"/>
        </w:rPr>
      </w:pPr>
      <w:r w:rsidRPr="00B41A7D">
        <w:rPr>
          <w:b/>
          <w:i/>
          <w:sz w:val="22"/>
          <w:szCs w:val="22"/>
        </w:rPr>
        <w:t>Rozdzia</w:t>
      </w:r>
      <w:r w:rsidRPr="00B41A7D">
        <w:rPr>
          <w:rFonts w:eastAsia="Times New Roman"/>
          <w:b/>
          <w:i/>
          <w:sz w:val="22"/>
          <w:szCs w:val="22"/>
        </w:rPr>
        <w:t>ł 2 Warunki i cel Projektu</w:t>
      </w:r>
    </w:p>
    <w:p w14:paraId="294C36B9" w14:textId="77777777" w:rsidR="008D79A9" w:rsidRPr="00B41A7D" w:rsidRDefault="008D79A9" w:rsidP="008D79A9">
      <w:pPr>
        <w:shd w:val="clear" w:color="auto" w:fill="FFFFFF"/>
        <w:ind w:right="5"/>
        <w:jc w:val="center"/>
        <w:rPr>
          <w:b/>
          <w:i/>
        </w:rPr>
      </w:pPr>
    </w:p>
    <w:p w14:paraId="6BDC0D14" w14:textId="77777777" w:rsidR="008D79A9" w:rsidRPr="00B41A7D" w:rsidRDefault="008D79A9" w:rsidP="008D79A9">
      <w:pPr>
        <w:numPr>
          <w:ilvl w:val="0"/>
          <w:numId w:val="3"/>
        </w:numPr>
        <w:shd w:val="clear" w:color="auto" w:fill="FFFFFF"/>
        <w:tabs>
          <w:tab w:val="left" w:pos="360"/>
        </w:tabs>
        <w:spacing w:line="288" w:lineRule="exact"/>
        <w:ind w:left="357" w:hanging="357"/>
        <w:jc w:val="both"/>
        <w:rPr>
          <w:sz w:val="22"/>
          <w:szCs w:val="22"/>
        </w:rPr>
      </w:pPr>
      <w:r w:rsidRPr="00B41A7D">
        <w:rPr>
          <w:sz w:val="22"/>
          <w:szCs w:val="22"/>
        </w:rPr>
        <w:t>Projekt parasolowy skierowany do mieszka</w:t>
      </w:r>
      <w:r w:rsidRPr="00B41A7D">
        <w:rPr>
          <w:rFonts w:eastAsia="Times New Roman"/>
          <w:sz w:val="22"/>
          <w:szCs w:val="22"/>
        </w:rPr>
        <w:t xml:space="preserve">ńców gmin: </w:t>
      </w:r>
      <w:r w:rsidR="004440A6" w:rsidRPr="00B41A7D">
        <w:rPr>
          <w:sz w:val="22"/>
          <w:szCs w:val="22"/>
        </w:rPr>
        <w:t>Czarnocin, Łopuszno, Małogoszcz, Moskorzew, Nowy Korczyn, Radków, Secemin, Słupia i Sobków</w:t>
      </w:r>
      <w:r w:rsidRPr="00B41A7D">
        <w:rPr>
          <w:rFonts w:eastAsia="Times New Roman"/>
          <w:sz w:val="22"/>
          <w:szCs w:val="22"/>
        </w:rPr>
        <w:t xml:space="preserve"> ma na celu podniesienie poziomu bezpieczeństwa energetycznego</w:t>
      </w:r>
      <w:r w:rsidR="004440A6" w:rsidRPr="00B41A7D">
        <w:rPr>
          <w:rFonts w:eastAsia="Times New Roman"/>
          <w:sz w:val="22"/>
          <w:szCs w:val="22"/>
        </w:rPr>
        <w:t xml:space="preserve"> w gminach objętych projektem</w:t>
      </w:r>
      <w:r w:rsidRPr="00B41A7D">
        <w:rPr>
          <w:rFonts w:eastAsia="Times New Roman"/>
          <w:sz w:val="22"/>
          <w:szCs w:val="22"/>
        </w:rPr>
        <w:t>, minimalizowanie wpływu zmian klimatycznych oraz zwiększenie samowystarczalności energetycznej poprzez instalację systemów magazynowania energii elektrycznej, które będą współpracować z istniejącymi instalacjami fotowoltaicznymi.</w:t>
      </w:r>
    </w:p>
    <w:p w14:paraId="73EEA91B" w14:textId="3E50A757" w:rsidR="008D79A9" w:rsidRPr="00B41A7D" w:rsidRDefault="008D79A9" w:rsidP="008D79A9">
      <w:pPr>
        <w:numPr>
          <w:ilvl w:val="0"/>
          <w:numId w:val="3"/>
        </w:numPr>
        <w:shd w:val="clear" w:color="auto" w:fill="FFFFFF"/>
        <w:tabs>
          <w:tab w:val="left" w:pos="360"/>
        </w:tabs>
        <w:spacing w:line="288" w:lineRule="exact"/>
        <w:ind w:left="357" w:hanging="357"/>
        <w:jc w:val="both"/>
        <w:rPr>
          <w:sz w:val="22"/>
          <w:szCs w:val="22"/>
        </w:rPr>
      </w:pPr>
      <w:r w:rsidRPr="00B41A7D">
        <w:rPr>
          <w:sz w:val="22"/>
          <w:szCs w:val="22"/>
        </w:rPr>
        <w:t>Kandydatem do udzia</w:t>
      </w:r>
      <w:r w:rsidRPr="00B41A7D">
        <w:rPr>
          <w:rFonts w:eastAsia="Times New Roman"/>
          <w:sz w:val="22"/>
          <w:szCs w:val="22"/>
        </w:rPr>
        <w:t xml:space="preserve">łu w Projekcie może być osoba prywatna, która jest właścicielem lub współwłaścicielem, bądź posiada inny uregulowany tytuł prawny do nieruchomości na terenie gmin: </w:t>
      </w:r>
      <w:r w:rsidRPr="00B41A7D">
        <w:rPr>
          <w:sz w:val="22"/>
          <w:szCs w:val="22"/>
        </w:rPr>
        <w:t xml:space="preserve">Czarnocin, Łopuszno, Małogoszcz, Moskorzew, Nowy Korczyn, Radków, Secemin, Słupia </w:t>
      </w:r>
      <w:r w:rsidRPr="00B41A7D">
        <w:rPr>
          <w:sz w:val="22"/>
          <w:szCs w:val="22"/>
        </w:rPr>
        <w:br/>
        <w:t>i Sobków</w:t>
      </w:r>
      <w:r w:rsidRPr="00B41A7D">
        <w:rPr>
          <w:rFonts w:eastAsia="Times New Roman"/>
          <w:sz w:val="22"/>
          <w:szCs w:val="22"/>
        </w:rPr>
        <w:t xml:space="preserve">. Warunkiem koniecznym jest posiadanie działającej instalacji fotowoltaicznej podłączonej do sieci dystrybucyjnej w momencie składania dokumentacji zgłoszeniowej, oraz spełnienie warunków otrzymania dofinansowania na projekt przez Gminę </w:t>
      </w:r>
      <w:r w:rsidR="006E1A8C">
        <w:rPr>
          <w:rFonts w:eastAsia="Times New Roman"/>
          <w:spacing w:val="-1"/>
          <w:sz w:val="22"/>
          <w:szCs w:val="22"/>
        </w:rPr>
        <w:t>Słupia</w:t>
      </w:r>
      <w:r w:rsidR="006E1A8C">
        <w:rPr>
          <w:rFonts w:eastAsia="Times New Roman"/>
          <w:spacing w:val="-1"/>
          <w:sz w:val="22"/>
          <w:szCs w:val="22"/>
        </w:rPr>
        <w:t>.</w:t>
      </w:r>
    </w:p>
    <w:p w14:paraId="25DA5FEE" w14:textId="77777777" w:rsidR="008D79A9" w:rsidRPr="00B41A7D" w:rsidRDefault="008D79A9" w:rsidP="008D79A9">
      <w:pPr>
        <w:numPr>
          <w:ilvl w:val="0"/>
          <w:numId w:val="3"/>
        </w:numPr>
        <w:shd w:val="clear" w:color="auto" w:fill="FFFFFF"/>
        <w:tabs>
          <w:tab w:val="left" w:pos="360"/>
        </w:tabs>
        <w:spacing w:line="288" w:lineRule="exact"/>
        <w:ind w:left="360" w:right="2" w:hanging="360"/>
        <w:jc w:val="both"/>
        <w:rPr>
          <w:sz w:val="22"/>
          <w:szCs w:val="22"/>
        </w:rPr>
      </w:pPr>
      <w:r w:rsidRPr="00B41A7D">
        <w:rPr>
          <w:sz w:val="22"/>
          <w:szCs w:val="22"/>
        </w:rPr>
        <w:lastRenderedPageBreak/>
        <w:t>Proces rekrutacji uczestnik</w:t>
      </w:r>
      <w:r w:rsidRPr="00B41A7D">
        <w:rPr>
          <w:rFonts w:eastAsia="Times New Roman"/>
          <w:sz w:val="22"/>
          <w:szCs w:val="22"/>
        </w:rPr>
        <w:t>ów Projektu zostanie zorganizowany zgodnie z zasadami przejrzystości, rzetelności, bezstronności i równego traktowania wszystkich kandydatów, bazując na ustalonych kryteriach wyboru.</w:t>
      </w:r>
    </w:p>
    <w:p w14:paraId="459EEF53" w14:textId="77777777" w:rsidR="008D79A9" w:rsidRPr="00B41A7D" w:rsidRDefault="008D79A9" w:rsidP="008D79A9">
      <w:pPr>
        <w:numPr>
          <w:ilvl w:val="0"/>
          <w:numId w:val="3"/>
        </w:numPr>
        <w:shd w:val="clear" w:color="auto" w:fill="FFFFFF"/>
        <w:tabs>
          <w:tab w:val="left" w:pos="360"/>
        </w:tabs>
        <w:spacing w:line="288" w:lineRule="exact"/>
        <w:rPr>
          <w:sz w:val="22"/>
          <w:szCs w:val="22"/>
        </w:rPr>
      </w:pPr>
      <w:r w:rsidRPr="00B41A7D">
        <w:rPr>
          <w:sz w:val="22"/>
          <w:szCs w:val="22"/>
        </w:rPr>
        <w:t>Realizacja Projektu zaplanowana jest na lata 2025-202</w:t>
      </w:r>
      <w:r w:rsidR="00F6199D" w:rsidRPr="00B41A7D">
        <w:rPr>
          <w:sz w:val="22"/>
          <w:szCs w:val="22"/>
        </w:rPr>
        <w:t>7</w:t>
      </w:r>
      <w:r w:rsidRPr="00B41A7D">
        <w:rPr>
          <w:sz w:val="22"/>
          <w:szCs w:val="22"/>
        </w:rPr>
        <w:t>.</w:t>
      </w:r>
    </w:p>
    <w:p w14:paraId="7D501006" w14:textId="77777777" w:rsidR="008D79A9" w:rsidRPr="00B41A7D" w:rsidRDefault="008D79A9" w:rsidP="008D79A9">
      <w:pPr>
        <w:numPr>
          <w:ilvl w:val="0"/>
          <w:numId w:val="3"/>
        </w:numPr>
        <w:shd w:val="clear" w:color="auto" w:fill="FFFFFF"/>
        <w:tabs>
          <w:tab w:val="left" w:pos="360"/>
        </w:tabs>
        <w:spacing w:line="288" w:lineRule="exact"/>
        <w:ind w:left="360" w:right="2" w:hanging="360"/>
        <w:jc w:val="both"/>
        <w:rPr>
          <w:sz w:val="22"/>
          <w:szCs w:val="22"/>
        </w:rPr>
      </w:pPr>
      <w:r w:rsidRPr="00B41A7D">
        <w:rPr>
          <w:sz w:val="22"/>
          <w:szCs w:val="22"/>
        </w:rPr>
        <w:t>Gmina Małogoszcz</w:t>
      </w:r>
      <w:r w:rsidRPr="00B41A7D">
        <w:rPr>
          <w:rFonts w:eastAsia="Times New Roman"/>
          <w:sz w:val="22"/>
          <w:szCs w:val="22"/>
        </w:rPr>
        <w:t xml:space="preserve"> </w:t>
      </w:r>
      <w:r w:rsidRPr="00B41A7D">
        <w:rPr>
          <w:spacing w:val="-2"/>
          <w:sz w:val="22"/>
          <w:szCs w:val="22"/>
        </w:rPr>
        <w:t>jako Inicjator projektu z</w:t>
      </w:r>
      <w:r w:rsidRPr="00B41A7D">
        <w:rPr>
          <w:rFonts w:eastAsia="Times New Roman"/>
          <w:spacing w:val="-2"/>
          <w:sz w:val="22"/>
          <w:szCs w:val="22"/>
        </w:rPr>
        <w:t>łoży</w:t>
      </w:r>
      <w:r w:rsidR="007D679C" w:rsidRPr="00B41A7D">
        <w:rPr>
          <w:rFonts w:eastAsia="Times New Roman"/>
          <w:spacing w:val="-2"/>
          <w:sz w:val="22"/>
          <w:szCs w:val="22"/>
        </w:rPr>
        <w:t>ła</w:t>
      </w:r>
      <w:r w:rsidRPr="00B41A7D">
        <w:rPr>
          <w:rFonts w:eastAsia="Times New Roman"/>
          <w:spacing w:val="-2"/>
          <w:sz w:val="22"/>
          <w:szCs w:val="22"/>
        </w:rPr>
        <w:t xml:space="preserve"> wniosek do Instytucji Organizującej Konkurs </w:t>
      </w:r>
      <w:r w:rsidRPr="00B41A7D">
        <w:rPr>
          <w:rFonts w:eastAsia="Times New Roman"/>
          <w:spacing w:val="-1"/>
          <w:sz w:val="22"/>
          <w:szCs w:val="22"/>
        </w:rPr>
        <w:t xml:space="preserve">(IOK) o środki finansowe na montaż systemów magazynowania energii elektrycznej w wybranych </w:t>
      </w:r>
      <w:r w:rsidRPr="00B41A7D">
        <w:rPr>
          <w:rFonts w:eastAsia="Times New Roman"/>
          <w:sz w:val="22"/>
          <w:szCs w:val="22"/>
        </w:rPr>
        <w:t>budynkach znajdujących się na terenie gmin wchodzących w skład porozumienia.</w:t>
      </w:r>
    </w:p>
    <w:p w14:paraId="0383C453" w14:textId="63BEBA9D" w:rsidR="008D79A9" w:rsidRPr="00B41A7D" w:rsidRDefault="008D79A9" w:rsidP="008D79A9">
      <w:pPr>
        <w:numPr>
          <w:ilvl w:val="0"/>
          <w:numId w:val="3"/>
        </w:numPr>
        <w:shd w:val="clear" w:color="auto" w:fill="FFFFFF"/>
        <w:tabs>
          <w:tab w:val="left" w:pos="360"/>
        </w:tabs>
        <w:spacing w:line="288" w:lineRule="exact"/>
        <w:ind w:left="360" w:right="2" w:hanging="360"/>
        <w:jc w:val="both"/>
        <w:rPr>
          <w:sz w:val="22"/>
          <w:szCs w:val="22"/>
        </w:rPr>
      </w:pPr>
      <w:r w:rsidRPr="00B41A7D">
        <w:rPr>
          <w:sz w:val="22"/>
          <w:szCs w:val="22"/>
        </w:rPr>
        <w:t>Przechowywana energia elektryczna w ramach Projektu, za pomoc</w:t>
      </w:r>
      <w:r w:rsidRPr="00B41A7D">
        <w:rPr>
          <w:rFonts w:eastAsia="Times New Roman"/>
          <w:sz w:val="22"/>
          <w:szCs w:val="22"/>
        </w:rPr>
        <w:t xml:space="preserve">ą zainstalowanego systemu magazynowania energii, przeznaczona jest wyłącznie na indywidualne potrzeby mieszkańców </w:t>
      </w:r>
      <w:r w:rsidR="00C93E4D" w:rsidRPr="00B41A7D">
        <w:rPr>
          <w:rFonts w:eastAsia="Times New Roman"/>
          <w:spacing w:val="-1"/>
          <w:sz w:val="22"/>
          <w:szCs w:val="22"/>
        </w:rPr>
        <w:t>(bytowe gospodarstwa domowego).</w:t>
      </w:r>
      <w:r w:rsidRPr="00B41A7D">
        <w:rPr>
          <w:rFonts w:eastAsia="Times New Roman"/>
          <w:spacing w:val="-1"/>
          <w:sz w:val="22"/>
          <w:szCs w:val="22"/>
        </w:rPr>
        <w:t xml:space="preserve"> Wykorzystanie jej w celach rolniczych lub jakiejkolwiek działalności </w:t>
      </w:r>
      <w:r w:rsidRPr="00B41A7D">
        <w:rPr>
          <w:rFonts w:eastAsia="Times New Roman"/>
          <w:sz w:val="22"/>
          <w:szCs w:val="22"/>
        </w:rPr>
        <w:t>komercyjnej jest niedozwolone.</w:t>
      </w:r>
    </w:p>
    <w:p w14:paraId="710F474B" w14:textId="77777777" w:rsidR="008D79A9" w:rsidRPr="00B41A7D" w:rsidRDefault="008D79A9" w:rsidP="008D79A9">
      <w:pPr>
        <w:numPr>
          <w:ilvl w:val="0"/>
          <w:numId w:val="3"/>
        </w:numPr>
        <w:shd w:val="clear" w:color="auto" w:fill="FFFFFF"/>
        <w:tabs>
          <w:tab w:val="left" w:pos="360"/>
        </w:tabs>
        <w:spacing w:line="288" w:lineRule="exact"/>
        <w:ind w:left="360" w:right="5" w:hanging="360"/>
        <w:jc w:val="both"/>
        <w:rPr>
          <w:sz w:val="22"/>
          <w:szCs w:val="22"/>
        </w:rPr>
      </w:pPr>
      <w:r w:rsidRPr="00B41A7D">
        <w:rPr>
          <w:sz w:val="22"/>
          <w:szCs w:val="22"/>
        </w:rPr>
        <w:t>Struktura finansowa Projektu przewiduje wsparcie finansowe, kt</w:t>
      </w:r>
      <w:r w:rsidRPr="00B41A7D">
        <w:rPr>
          <w:rFonts w:eastAsia="Times New Roman"/>
          <w:sz w:val="22"/>
          <w:szCs w:val="22"/>
        </w:rPr>
        <w:t xml:space="preserve">óre nie przekroczy 85% </w:t>
      </w:r>
      <w:r w:rsidRPr="00B41A7D">
        <w:rPr>
          <w:rFonts w:eastAsia="Times New Roman"/>
          <w:spacing w:val="-1"/>
          <w:sz w:val="22"/>
          <w:szCs w:val="22"/>
        </w:rPr>
        <w:t>kwalifikowanych kosztów związanych z zakupem i montażem magazynu energii wraz z niezbędną instalacją.</w:t>
      </w:r>
    </w:p>
    <w:p w14:paraId="722EE95A" w14:textId="77777777" w:rsidR="008D79A9" w:rsidRPr="00B41A7D" w:rsidRDefault="008D79A9" w:rsidP="008D79A9">
      <w:pPr>
        <w:numPr>
          <w:ilvl w:val="0"/>
          <w:numId w:val="3"/>
        </w:numPr>
        <w:shd w:val="clear" w:color="auto" w:fill="FFFFFF"/>
        <w:tabs>
          <w:tab w:val="left" w:pos="360"/>
        </w:tabs>
        <w:spacing w:line="288" w:lineRule="exact"/>
        <w:rPr>
          <w:sz w:val="22"/>
          <w:szCs w:val="22"/>
        </w:rPr>
      </w:pPr>
      <w:r w:rsidRPr="00B41A7D">
        <w:rPr>
          <w:spacing w:val="-1"/>
          <w:sz w:val="22"/>
          <w:szCs w:val="22"/>
        </w:rPr>
        <w:t>Odbiorca ko</w:t>
      </w:r>
      <w:r w:rsidRPr="00B41A7D">
        <w:rPr>
          <w:rFonts w:eastAsia="Times New Roman"/>
          <w:spacing w:val="-1"/>
          <w:sz w:val="22"/>
          <w:szCs w:val="22"/>
        </w:rPr>
        <w:t>ńcowy musi z własnych środków pokryć co najmniej:</w:t>
      </w:r>
    </w:p>
    <w:p w14:paraId="0CBB0B1F" w14:textId="77777777" w:rsidR="008D79A9" w:rsidRPr="00B41A7D" w:rsidRDefault="008D79A9" w:rsidP="008D79A9">
      <w:pPr>
        <w:shd w:val="clear" w:color="auto" w:fill="FFFFFF"/>
        <w:tabs>
          <w:tab w:val="left" w:pos="720"/>
        </w:tabs>
        <w:spacing w:line="288" w:lineRule="exact"/>
        <w:ind w:left="720" w:hanging="360"/>
        <w:jc w:val="both"/>
      </w:pPr>
      <w:r w:rsidRPr="00B41A7D">
        <w:rPr>
          <w:sz w:val="22"/>
          <w:szCs w:val="22"/>
        </w:rPr>
        <w:t>a.</w:t>
      </w:r>
      <w:r w:rsidRPr="00B41A7D">
        <w:rPr>
          <w:sz w:val="22"/>
          <w:szCs w:val="22"/>
        </w:rPr>
        <w:tab/>
        <w:t>Minimum 15% kwalifikowalnych koszt</w:t>
      </w:r>
      <w:r w:rsidRPr="00B41A7D">
        <w:rPr>
          <w:rFonts w:eastAsia="Times New Roman"/>
          <w:sz w:val="22"/>
          <w:szCs w:val="22"/>
        </w:rPr>
        <w:t>ów brutto związanych z zakupem i instalacją systemu</w:t>
      </w:r>
      <w:r w:rsidRPr="00B41A7D">
        <w:rPr>
          <w:rFonts w:eastAsia="Times New Roman"/>
          <w:sz w:val="22"/>
          <w:szCs w:val="22"/>
        </w:rPr>
        <w:br/>
        <w:t>magazynowania energii elektrycznej,</w:t>
      </w:r>
    </w:p>
    <w:p w14:paraId="7EA66D9D" w14:textId="77777777" w:rsidR="008D79A9" w:rsidRPr="00B41A7D" w:rsidRDefault="008D79A9" w:rsidP="008D79A9">
      <w:pPr>
        <w:shd w:val="clear" w:color="auto" w:fill="FFFFFF"/>
        <w:tabs>
          <w:tab w:val="left" w:pos="720"/>
        </w:tabs>
        <w:spacing w:line="288" w:lineRule="exact"/>
        <w:ind w:left="720" w:right="2" w:hanging="360"/>
        <w:jc w:val="both"/>
      </w:pPr>
      <w:r w:rsidRPr="00B41A7D">
        <w:rPr>
          <w:sz w:val="22"/>
          <w:szCs w:val="22"/>
        </w:rPr>
        <w:t>b.</w:t>
      </w:r>
      <w:r w:rsidRPr="00B41A7D">
        <w:rPr>
          <w:sz w:val="22"/>
          <w:szCs w:val="22"/>
        </w:rPr>
        <w:tab/>
        <w:t>Koszty niekwalifikowalne, kt</w:t>
      </w:r>
      <w:r w:rsidRPr="00B41A7D">
        <w:rPr>
          <w:rFonts w:eastAsia="Times New Roman"/>
          <w:sz w:val="22"/>
          <w:szCs w:val="22"/>
        </w:rPr>
        <w:t>óre mogą pojawić się w przypadku konieczności dokonania</w:t>
      </w:r>
      <w:r w:rsidRPr="00B41A7D">
        <w:rPr>
          <w:rFonts w:eastAsia="Times New Roman"/>
          <w:sz w:val="22"/>
          <w:szCs w:val="22"/>
        </w:rPr>
        <w:br/>
        <w:t>dodatkowych inwestycji w lokalizacji projektu, modyfikacji istniejącej instalacji fotowoltaicznej lub elektrycznej,</w:t>
      </w:r>
    </w:p>
    <w:p w14:paraId="51C81991" w14:textId="77777777" w:rsidR="008D79A9" w:rsidRPr="00B41A7D" w:rsidRDefault="008D79A9" w:rsidP="008D79A9">
      <w:pPr>
        <w:shd w:val="clear" w:color="auto" w:fill="FFFFFF"/>
        <w:tabs>
          <w:tab w:val="left" w:pos="720"/>
        </w:tabs>
        <w:spacing w:line="288" w:lineRule="exact"/>
        <w:ind w:left="360"/>
        <w:jc w:val="both"/>
      </w:pPr>
      <w:r w:rsidRPr="00B41A7D">
        <w:rPr>
          <w:spacing w:val="-3"/>
          <w:sz w:val="22"/>
          <w:szCs w:val="22"/>
        </w:rPr>
        <w:t>c.</w:t>
      </w:r>
      <w:r w:rsidRPr="00B41A7D">
        <w:rPr>
          <w:sz w:val="22"/>
          <w:szCs w:val="22"/>
        </w:rPr>
        <w:tab/>
        <w:t>Koszty eksploatacji systemu magazynowania energii,</w:t>
      </w:r>
    </w:p>
    <w:p w14:paraId="0489C17F" w14:textId="77777777" w:rsidR="008D79A9" w:rsidRPr="00B41A7D" w:rsidRDefault="008D79A9" w:rsidP="008D79A9">
      <w:pPr>
        <w:shd w:val="clear" w:color="auto" w:fill="FFFFFF"/>
        <w:tabs>
          <w:tab w:val="left" w:pos="720"/>
        </w:tabs>
        <w:spacing w:line="288" w:lineRule="exact"/>
        <w:ind w:left="720" w:right="2" w:hanging="360"/>
        <w:jc w:val="both"/>
      </w:pPr>
      <w:r w:rsidRPr="00B41A7D">
        <w:rPr>
          <w:sz w:val="22"/>
          <w:szCs w:val="22"/>
        </w:rPr>
        <w:t>d.</w:t>
      </w:r>
      <w:r w:rsidRPr="00B41A7D">
        <w:rPr>
          <w:sz w:val="22"/>
          <w:szCs w:val="22"/>
        </w:rPr>
        <w:tab/>
        <w:t>Koszty napraw systemu magazynowania energii, kt</w:t>
      </w:r>
      <w:r w:rsidRPr="00B41A7D">
        <w:rPr>
          <w:rFonts w:eastAsia="Times New Roman"/>
          <w:sz w:val="22"/>
          <w:szCs w:val="22"/>
        </w:rPr>
        <w:t>óre nie są objęte gwarancją, np. związane</w:t>
      </w:r>
      <w:r w:rsidRPr="00B41A7D">
        <w:rPr>
          <w:rFonts w:eastAsia="Times New Roman"/>
          <w:sz w:val="22"/>
          <w:szCs w:val="22"/>
        </w:rPr>
        <w:br/>
        <w:t>z uszkodzeniami wynikającymi z nieprawidłowej eksploatacji.</w:t>
      </w:r>
    </w:p>
    <w:p w14:paraId="33D0D53E" w14:textId="77777777" w:rsidR="008D79A9" w:rsidRPr="00B41A7D" w:rsidRDefault="008D79A9" w:rsidP="008D79A9">
      <w:pPr>
        <w:numPr>
          <w:ilvl w:val="0"/>
          <w:numId w:val="4"/>
        </w:numPr>
        <w:shd w:val="clear" w:color="auto" w:fill="FFFFFF"/>
        <w:tabs>
          <w:tab w:val="left" w:pos="360"/>
        </w:tabs>
        <w:spacing w:line="288" w:lineRule="exact"/>
        <w:ind w:left="360" w:right="2" w:hanging="360"/>
        <w:jc w:val="both"/>
        <w:rPr>
          <w:sz w:val="22"/>
          <w:szCs w:val="22"/>
        </w:rPr>
      </w:pPr>
      <w:r w:rsidRPr="00B41A7D">
        <w:rPr>
          <w:sz w:val="22"/>
          <w:szCs w:val="22"/>
        </w:rPr>
        <w:t>Wysoko</w:t>
      </w:r>
      <w:r w:rsidRPr="00B41A7D">
        <w:rPr>
          <w:rFonts w:eastAsia="Times New Roman"/>
          <w:sz w:val="22"/>
          <w:szCs w:val="22"/>
        </w:rPr>
        <w:t xml:space="preserve">ść partycypacji Uczestnika Projektu w kosztach może ulec zmianie i zostanie ustalona po przeprowadzeniu procedury przetargowej na wybór Wykonawcy projektu przez </w:t>
      </w:r>
      <w:r w:rsidRPr="00B41A7D">
        <w:rPr>
          <w:sz w:val="22"/>
          <w:szCs w:val="22"/>
        </w:rPr>
        <w:t>Gminę Małogoszcz.</w:t>
      </w:r>
    </w:p>
    <w:p w14:paraId="6D917686" w14:textId="77777777" w:rsidR="008D79A9" w:rsidRPr="00B41A7D" w:rsidRDefault="008D79A9" w:rsidP="008D79A9">
      <w:pPr>
        <w:numPr>
          <w:ilvl w:val="0"/>
          <w:numId w:val="4"/>
        </w:numPr>
        <w:shd w:val="clear" w:color="auto" w:fill="FFFFFF"/>
        <w:tabs>
          <w:tab w:val="left" w:pos="360"/>
        </w:tabs>
        <w:spacing w:line="288" w:lineRule="exact"/>
        <w:ind w:left="360" w:right="2" w:hanging="360"/>
        <w:jc w:val="both"/>
        <w:rPr>
          <w:sz w:val="22"/>
          <w:szCs w:val="22"/>
        </w:rPr>
      </w:pPr>
      <w:r w:rsidRPr="00B41A7D">
        <w:rPr>
          <w:sz w:val="22"/>
          <w:szCs w:val="22"/>
        </w:rPr>
        <w:t>Finalne uregulowanie wysoko</w:t>
      </w:r>
      <w:r w:rsidRPr="00B41A7D">
        <w:rPr>
          <w:rFonts w:eastAsia="Times New Roman"/>
          <w:sz w:val="22"/>
          <w:szCs w:val="22"/>
        </w:rPr>
        <w:t xml:space="preserve">ści dofinansowania oraz wkładu własnego nastąpi po akceptacji </w:t>
      </w:r>
      <w:r w:rsidRPr="00B41A7D">
        <w:rPr>
          <w:rFonts w:eastAsia="Times New Roman"/>
          <w:spacing w:val="-1"/>
          <w:sz w:val="22"/>
          <w:szCs w:val="22"/>
        </w:rPr>
        <w:t>przez Instytucję Organizującą Konkurs (IOK) ostatecznego wniosku dotyczącego płatności.</w:t>
      </w:r>
    </w:p>
    <w:p w14:paraId="007CEC11" w14:textId="77777777" w:rsidR="008D79A9" w:rsidRPr="00B41A7D" w:rsidRDefault="008D79A9" w:rsidP="008D79A9">
      <w:pPr>
        <w:numPr>
          <w:ilvl w:val="0"/>
          <w:numId w:val="4"/>
        </w:numPr>
        <w:shd w:val="clear" w:color="auto" w:fill="FFFFFF"/>
        <w:tabs>
          <w:tab w:val="left" w:pos="360"/>
        </w:tabs>
        <w:spacing w:line="288" w:lineRule="exact"/>
        <w:ind w:left="360" w:hanging="360"/>
        <w:jc w:val="both"/>
        <w:rPr>
          <w:sz w:val="22"/>
          <w:szCs w:val="22"/>
        </w:rPr>
      </w:pPr>
      <w:r w:rsidRPr="00B41A7D">
        <w:rPr>
          <w:sz w:val="22"/>
          <w:szCs w:val="22"/>
        </w:rPr>
        <w:t>Do wydatk</w:t>
      </w:r>
      <w:r w:rsidRPr="00B41A7D">
        <w:rPr>
          <w:rFonts w:eastAsia="Times New Roman"/>
          <w:sz w:val="22"/>
          <w:szCs w:val="22"/>
        </w:rPr>
        <w:t>ów uprawniających do dofinansowania zalicza się te, które są konieczne do osiągnięcia celów Projektu, a dotyczą one zakupu magazynu energii elektrycznej:</w:t>
      </w:r>
    </w:p>
    <w:p w14:paraId="5379058B" w14:textId="77777777" w:rsidR="008D79A9" w:rsidRPr="00B41A7D" w:rsidRDefault="008D79A9" w:rsidP="008D79A9">
      <w:pPr>
        <w:shd w:val="clear" w:color="auto" w:fill="FFFFFF"/>
        <w:spacing w:line="288" w:lineRule="exact"/>
        <w:ind w:left="427"/>
        <w:jc w:val="both"/>
      </w:pPr>
      <w:r w:rsidRPr="00B41A7D">
        <w:rPr>
          <w:sz w:val="22"/>
          <w:szCs w:val="22"/>
        </w:rPr>
        <w:t>a.  Zakup nowych urz</w:t>
      </w:r>
      <w:r w:rsidRPr="00B41A7D">
        <w:rPr>
          <w:rFonts w:eastAsia="Times New Roman"/>
          <w:sz w:val="22"/>
          <w:szCs w:val="22"/>
        </w:rPr>
        <w:t>ądzeń stanowiących część systemu magazynowania energii;</w:t>
      </w:r>
    </w:p>
    <w:p w14:paraId="64D67645" w14:textId="77777777" w:rsidR="008D79A9" w:rsidRPr="00B41A7D" w:rsidRDefault="008D79A9" w:rsidP="008D79A9">
      <w:pPr>
        <w:shd w:val="clear" w:color="auto" w:fill="FFFFFF"/>
        <w:tabs>
          <w:tab w:val="left" w:pos="787"/>
        </w:tabs>
        <w:spacing w:line="307" w:lineRule="exact"/>
        <w:ind w:left="787" w:hanging="360"/>
        <w:jc w:val="both"/>
      </w:pPr>
      <w:r w:rsidRPr="00B41A7D">
        <w:rPr>
          <w:sz w:val="22"/>
          <w:szCs w:val="22"/>
        </w:rPr>
        <w:t>b.</w:t>
      </w:r>
      <w:r w:rsidRPr="00B41A7D">
        <w:rPr>
          <w:sz w:val="22"/>
          <w:szCs w:val="22"/>
        </w:rPr>
        <w:tab/>
        <w:t>Zakup   nowych   materia</w:t>
      </w:r>
      <w:r w:rsidRPr="00B41A7D">
        <w:rPr>
          <w:rFonts w:eastAsia="Times New Roman"/>
          <w:sz w:val="22"/>
          <w:szCs w:val="22"/>
        </w:rPr>
        <w:t>łów   montażowych   i   zabezpieczeń   niezbędnych, w tym przeciwpożarowych;</w:t>
      </w:r>
    </w:p>
    <w:p w14:paraId="12841308" w14:textId="77777777" w:rsidR="008D79A9" w:rsidRPr="00B41A7D" w:rsidRDefault="008D79A9" w:rsidP="008D79A9">
      <w:pPr>
        <w:shd w:val="clear" w:color="auto" w:fill="FFFFFF"/>
        <w:tabs>
          <w:tab w:val="left" w:pos="709"/>
        </w:tabs>
        <w:spacing w:line="307" w:lineRule="exact"/>
        <w:ind w:left="709" w:hanging="283"/>
        <w:jc w:val="both"/>
      </w:pPr>
      <w:r w:rsidRPr="00B41A7D">
        <w:rPr>
          <w:spacing w:val="-3"/>
          <w:sz w:val="22"/>
          <w:szCs w:val="22"/>
        </w:rPr>
        <w:t>c.</w:t>
      </w:r>
      <w:r w:rsidRPr="00B41A7D">
        <w:rPr>
          <w:sz w:val="22"/>
          <w:szCs w:val="22"/>
        </w:rPr>
        <w:tab/>
      </w:r>
      <w:r w:rsidRPr="00B41A7D">
        <w:rPr>
          <w:spacing w:val="-1"/>
          <w:sz w:val="22"/>
          <w:szCs w:val="22"/>
        </w:rPr>
        <w:t>Koszty zwi</w:t>
      </w:r>
      <w:r w:rsidRPr="00B41A7D">
        <w:rPr>
          <w:rFonts w:eastAsia="Times New Roman"/>
          <w:spacing w:val="-1"/>
          <w:sz w:val="22"/>
          <w:szCs w:val="22"/>
        </w:rPr>
        <w:t>ązane z budową i montażem magazynu energii spełniającego określone normy obowiązujące na terenie Unii Europejskiej i certyfikowanego przez odpowiednie organy oraz spełniającego wymagania p.poż.;</w:t>
      </w:r>
    </w:p>
    <w:p w14:paraId="6FDAC4D6" w14:textId="77777777" w:rsidR="008D79A9" w:rsidRPr="00B41A7D" w:rsidRDefault="008D79A9" w:rsidP="008D79A9">
      <w:pPr>
        <w:shd w:val="clear" w:color="auto" w:fill="FFFFFF"/>
        <w:tabs>
          <w:tab w:val="left" w:pos="787"/>
        </w:tabs>
        <w:spacing w:line="307" w:lineRule="exact"/>
        <w:ind w:left="427"/>
        <w:jc w:val="both"/>
      </w:pPr>
      <w:r w:rsidRPr="00B41A7D">
        <w:rPr>
          <w:sz w:val="22"/>
          <w:szCs w:val="22"/>
        </w:rPr>
        <w:t>d.</w:t>
      </w:r>
      <w:r w:rsidRPr="00B41A7D">
        <w:rPr>
          <w:sz w:val="22"/>
          <w:szCs w:val="22"/>
        </w:rPr>
        <w:tab/>
      </w:r>
      <w:r w:rsidRPr="00B41A7D">
        <w:rPr>
          <w:spacing w:val="-1"/>
          <w:sz w:val="22"/>
          <w:szCs w:val="22"/>
        </w:rPr>
        <w:t>Wydatki zwi</w:t>
      </w:r>
      <w:r w:rsidRPr="00B41A7D">
        <w:rPr>
          <w:rFonts w:eastAsia="Times New Roman"/>
          <w:spacing w:val="-1"/>
          <w:sz w:val="22"/>
          <w:szCs w:val="22"/>
        </w:rPr>
        <w:t>ązane z uruchomieniem magazynu i szkoleniem Odbiorców końcowych.</w:t>
      </w:r>
    </w:p>
    <w:p w14:paraId="36BE4904" w14:textId="77777777" w:rsidR="008D79A9" w:rsidRPr="00B41A7D" w:rsidRDefault="008D79A9" w:rsidP="008D79A9">
      <w:pPr>
        <w:shd w:val="clear" w:color="auto" w:fill="FFFFFF"/>
        <w:tabs>
          <w:tab w:val="left" w:pos="360"/>
        </w:tabs>
        <w:spacing w:line="307" w:lineRule="exact"/>
        <w:jc w:val="both"/>
      </w:pPr>
      <w:r w:rsidRPr="00B41A7D">
        <w:rPr>
          <w:sz w:val="22"/>
          <w:szCs w:val="22"/>
        </w:rPr>
        <w:t>13.</w:t>
      </w:r>
      <w:r w:rsidRPr="00B41A7D">
        <w:rPr>
          <w:sz w:val="22"/>
          <w:szCs w:val="22"/>
        </w:rPr>
        <w:tab/>
      </w:r>
      <w:r w:rsidRPr="00B41A7D">
        <w:rPr>
          <w:spacing w:val="-3"/>
          <w:sz w:val="22"/>
          <w:szCs w:val="22"/>
        </w:rPr>
        <w:t>Aby wydatek by</w:t>
      </w:r>
      <w:r w:rsidRPr="00B41A7D">
        <w:rPr>
          <w:rFonts w:eastAsia="Times New Roman"/>
          <w:spacing w:val="-3"/>
          <w:sz w:val="22"/>
          <w:szCs w:val="22"/>
        </w:rPr>
        <w:t>ł kwalifikowany, musi:</w:t>
      </w:r>
    </w:p>
    <w:p w14:paraId="3D040149" w14:textId="77777777" w:rsidR="008D79A9" w:rsidRPr="00B41A7D" w:rsidRDefault="008D79A9" w:rsidP="008D79A9">
      <w:pPr>
        <w:shd w:val="clear" w:color="auto" w:fill="FFFFFF"/>
        <w:tabs>
          <w:tab w:val="left" w:pos="787"/>
        </w:tabs>
        <w:spacing w:line="307" w:lineRule="exact"/>
        <w:ind w:left="427"/>
      </w:pPr>
      <w:r w:rsidRPr="00B41A7D">
        <w:rPr>
          <w:sz w:val="22"/>
          <w:szCs w:val="22"/>
        </w:rPr>
        <w:t>a.</w:t>
      </w:r>
      <w:r w:rsidRPr="00B41A7D">
        <w:rPr>
          <w:sz w:val="22"/>
          <w:szCs w:val="22"/>
        </w:rPr>
        <w:tab/>
      </w:r>
      <w:r w:rsidRPr="00B41A7D">
        <w:rPr>
          <w:spacing w:val="-2"/>
          <w:sz w:val="22"/>
          <w:szCs w:val="22"/>
        </w:rPr>
        <w:t>By</w:t>
      </w:r>
      <w:r w:rsidRPr="00B41A7D">
        <w:rPr>
          <w:rFonts w:eastAsia="Times New Roman"/>
          <w:spacing w:val="-2"/>
          <w:sz w:val="22"/>
          <w:szCs w:val="22"/>
        </w:rPr>
        <w:t>ć zgodny z obowiązującymi przepisami prawa;</w:t>
      </w:r>
    </w:p>
    <w:p w14:paraId="5DB21766" w14:textId="77777777" w:rsidR="008D79A9" w:rsidRPr="00B41A7D" w:rsidRDefault="008D79A9" w:rsidP="008D79A9">
      <w:pPr>
        <w:shd w:val="clear" w:color="auto" w:fill="FFFFFF"/>
        <w:tabs>
          <w:tab w:val="left" w:pos="787"/>
        </w:tabs>
        <w:spacing w:line="307" w:lineRule="exact"/>
        <w:ind w:left="427"/>
      </w:pPr>
      <w:r w:rsidRPr="00B41A7D">
        <w:rPr>
          <w:sz w:val="22"/>
          <w:szCs w:val="22"/>
        </w:rPr>
        <w:t>b.</w:t>
      </w:r>
      <w:r w:rsidRPr="00B41A7D">
        <w:rPr>
          <w:sz w:val="22"/>
          <w:szCs w:val="22"/>
        </w:rPr>
        <w:tab/>
      </w:r>
      <w:r w:rsidRPr="00B41A7D">
        <w:rPr>
          <w:spacing w:val="-2"/>
          <w:sz w:val="22"/>
          <w:szCs w:val="22"/>
        </w:rPr>
        <w:t>By</w:t>
      </w:r>
      <w:r w:rsidRPr="00B41A7D">
        <w:rPr>
          <w:rFonts w:eastAsia="Times New Roman"/>
          <w:spacing w:val="-2"/>
          <w:sz w:val="22"/>
          <w:szCs w:val="22"/>
        </w:rPr>
        <w:t>ć konieczny dla realizacji celów Projektu i związany z jego wykonaniem;</w:t>
      </w:r>
    </w:p>
    <w:p w14:paraId="143881A5" w14:textId="77777777" w:rsidR="008D79A9" w:rsidRPr="00B41A7D" w:rsidRDefault="008D79A9" w:rsidP="008D79A9">
      <w:pPr>
        <w:shd w:val="clear" w:color="auto" w:fill="FFFFFF"/>
        <w:tabs>
          <w:tab w:val="left" w:pos="787"/>
        </w:tabs>
        <w:spacing w:line="307" w:lineRule="exact"/>
        <w:ind w:left="787" w:hanging="360"/>
      </w:pPr>
      <w:r w:rsidRPr="00B41A7D">
        <w:rPr>
          <w:spacing w:val="-3"/>
          <w:sz w:val="22"/>
          <w:szCs w:val="22"/>
        </w:rPr>
        <w:t>c.</w:t>
      </w:r>
      <w:r w:rsidRPr="00B41A7D">
        <w:rPr>
          <w:sz w:val="22"/>
          <w:szCs w:val="22"/>
        </w:rPr>
        <w:tab/>
        <w:t>By</w:t>
      </w:r>
      <w:r w:rsidRPr="00B41A7D">
        <w:rPr>
          <w:rFonts w:eastAsia="Times New Roman"/>
          <w:sz w:val="22"/>
          <w:szCs w:val="22"/>
        </w:rPr>
        <w:t>ć poniesiony w sposób transparentny, racjonalny i efektywny, zgodnie z zasadami</w:t>
      </w:r>
      <w:r w:rsidRPr="00B41A7D">
        <w:rPr>
          <w:rFonts w:eastAsia="Times New Roman"/>
          <w:sz w:val="22"/>
          <w:szCs w:val="22"/>
        </w:rPr>
        <w:br/>
        <w:t>osiągania najlepszych rezultatów przy danych nakładach.</w:t>
      </w:r>
    </w:p>
    <w:p w14:paraId="56D24565" w14:textId="77777777" w:rsidR="008D79A9" w:rsidRPr="00B41A7D" w:rsidRDefault="008D79A9" w:rsidP="008D79A9">
      <w:pPr>
        <w:numPr>
          <w:ilvl w:val="0"/>
          <w:numId w:val="5"/>
        </w:numPr>
        <w:shd w:val="clear" w:color="auto" w:fill="FFFFFF"/>
        <w:tabs>
          <w:tab w:val="left" w:pos="360"/>
        </w:tabs>
        <w:spacing w:line="307" w:lineRule="exact"/>
        <w:rPr>
          <w:sz w:val="22"/>
          <w:szCs w:val="22"/>
        </w:rPr>
      </w:pPr>
      <w:r w:rsidRPr="00B41A7D">
        <w:rPr>
          <w:spacing w:val="-2"/>
          <w:sz w:val="22"/>
          <w:szCs w:val="22"/>
        </w:rPr>
        <w:t>Podatek VAT zostanie uznany za wydatek kwalifikowany.</w:t>
      </w:r>
    </w:p>
    <w:p w14:paraId="5BBD2535" w14:textId="77777777" w:rsidR="008D79A9" w:rsidRPr="00B41A7D" w:rsidRDefault="008D79A9" w:rsidP="008D79A9">
      <w:pPr>
        <w:numPr>
          <w:ilvl w:val="0"/>
          <w:numId w:val="5"/>
        </w:numPr>
        <w:shd w:val="clear" w:color="auto" w:fill="FFFFFF"/>
        <w:tabs>
          <w:tab w:val="left" w:pos="360"/>
        </w:tabs>
        <w:spacing w:line="307" w:lineRule="exact"/>
        <w:rPr>
          <w:sz w:val="22"/>
          <w:szCs w:val="22"/>
        </w:rPr>
      </w:pPr>
      <w:r w:rsidRPr="00B41A7D">
        <w:rPr>
          <w:spacing w:val="-1"/>
          <w:sz w:val="22"/>
          <w:szCs w:val="22"/>
        </w:rPr>
        <w:t>Do wydatk</w:t>
      </w:r>
      <w:r w:rsidRPr="00B41A7D">
        <w:rPr>
          <w:rFonts w:eastAsia="Times New Roman"/>
          <w:spacing w:val="-1"/>
          <w:sz w:val="22"/>
          <w:szCs w:val="22"/>
        </w:rPr>
        <w:t>ów niekwalifikowanych, które pokrywa Użytkownik końcowy, należą:</w:t>
      </w:r>
    </w:p>
    <w:p w14:paraId="02494337" w14:textId="77777777" w:rsidR="008D79A9" w:rsidRPr="00B41A7D" w:rsidRDefault="008D79A9" w:rsidP="008D79A9">
      <w:pPr>
        <w:shd w:val="clear" w:color="auto" w:fill="FFFFFF"/>
        <w:tabs>
          <w:tab w:val="left" w:pos="720"/>
        </w:tabs>
        <w:spacing w:line="307" w:lineRule="exact"/>
        <w:ind w:left="360"/>
      </w:pPr>
      <w:r w:rsidRPr="00B41A7D">
        <w:rPr>
          <w:sz w:val="22"/>
          <w:szCs w:val="22"/>
        </w:rPr>
        <w:t>a.</w:t>
      </w:r>
      <w:r w:rsidRPr="00B41A7D">
        <w:rPr>
          <w:sz w:val="22"/>
          <w:szCs w:val="22"/>
        </w:rPr>
        <w:tab/>
      </w:r>
      <w:r w:rsidRPr="00B41A7D">
        <w:rPr>
          <w:spacing w:val="-2"/>
          <w:sz w:val="22"/>
          <w:szCs w:val="22"/>
        </w:rPr>
        <w:t>Koszty prac rekultywacyjnych;</w:t>
      </w:r>
    </w:p>
    <w:p w14:paraId="4FA44A1B" w14:textId="77777777" w:rsidR="008D79A9" w:rsidRPr="00B41A7D" w:rsidRDefault="008D79A9" w:rsidP="008D79A9">
      <w:pPr>
        <w:shd w:val="clear" w:color="auto" w:fill="FFFFFF"/>
        <w:tabs>
          <w:tab w:val="left" w:pos="720"/>
        </w:tabs>
        <w:spacing w:line="307" w:lineRule="exact"/>
        <w:ind w:left="720" w:hanging="360"/>
      </w:pPr>
      <w:r w:rsidRPr="00B41A7D">
        <w:rPr>
          <w:sz w:val="22"/>
          <w:szCs w:val="22"/>
        </w:rPr>
        <w:t>b.</w:t>
      </w:r>
      <w:r w:rsidRPr="00B41A7D">
        <w:rPr>
          <w:sz w:val="22"/>
          <w:szCs w:val="22"/>
        </w:rPr>
        <w:tab/>
        <w:t>Wydatki zwi</w:t>
      </w:r>
      <w:r w:rsidRPr="00B41A7D">
        <w:rPr>
          <w:rFonts w:eastAsia="Times New Roman"/>
          <w:sz w:val="22"/>
          <w:szCs w:val="22"/>
        </w:rPr>
        <w:t>ązane z adaptacją pomieszczeń lub budynku na potrzeby instalacji magazynu</w:t>
      </w:r>
      <w:r w:rsidRPr="00B41A7D">
        <w:rPr>
          <w:rFonts w:eastAsia="Times New Roman"/>
          <w:sz w:val="22"/>
          <w:szCs w:val="22"/>
        </w:rPr>
        <w:br/>
        <w:t>energii;</w:t>
      </w:r>
    </w:p>
    <w:p w14:paraId="6CBBBF55" w14:textId="77777777" w:rsidR="008D79A9" w:rsidRPr="00B41A7D" w:rsidRDefault="008D79A9" w:rsidP="008D79A9">
      <w:pPr>
        <w:shd w:val="clear" w:color="auto" w:fill="FFFFFF"/>
        <w:tabs>
          <w:tab w:val="left" w:pos="720"/>
        </w:tabs>
        <w:spacing w:line="307" w:lineRule="exact"/>
        <w:ind w:left="360"/>
      </w:pPr>
      <w:r w:rsidRPr="00B41A7D">
        <w:rPr>
          <w:spacing w:val="-3"/>
          <w:sz w:val="22"/>
          <w:szCs w:val="22"/>
        </w:rPr>
        <w:t>c.</w:t>
      </w:r>
      <w:r w:rsidRPr="00B41A7D">
        <w:rPr>
          <w:sz w:val="22"/>
          <w:szCs w:val="22"/>
        </w:rPr>
        <w:tab/>
      </w:r>
      <w:r w:rsidRPr="00B41A7D">
        <w:rPr>
          <w:spacing w:val="-1"/>
          <w:sz w:val="22"/>
          <w:szCs w:val="22"/>
        </w:rPr>
        <w:t>Koszty modyfikacji wewn</w:t>
      </w:r>
      <w:r w:rsidRPr="00B41A7D">
        <w:rPr>
          <w:rFonts w:eastAsia="Times New Roman"/>
          <w:spacing w:val="-1"/>
          <w:sz w:val="22"/>
          <w:szCs w:val="22"/>
        </w:rPr>
        <w:t>ętrznej instalacji elektrycznej.</w:t>
      </w:r>
    </w:p>
    <w:p w14:paraId="79A80255" w14:textId="77777777" w:rsidR="008D79A9" w:rsidRPr="00B41A7D" w:rsidRDefault="008D79A9" w:rsidP="008D79A9">
      <w:pPr>
        <w:numPr>
          <w:ilvl w:val="0"/>
          <w:numId w:val="6"/>
        </w:numPr>
        <w:shd w:val="clear" w:color="auto" w:fill="FFFFFF"/>
        <w:tabs>
          <w:tab w:val="left" w:pos="360"/>
        </w:tabs>
        <w:spacing w:line="307" w:lineRule="exact"/>
        <w:ind w:left="360" w:right="5" w:hanging="360"/>
        <w:jc w:val="both"/>
        <w:rPr>
          <w:sz w:val="22"/>
          <w:szCs w:val="22"/>
        </w:rPr>
      </w:pPr>
      <w:r w:rsidRPr="00B41A7D">
        <w:rPr>
          <w:sz w:val="22"/>
          <w:szCs w:val="22"/>
        </w:rPr>
        <w:lastRenderedPageBreak/>
        <w:t>W ocenie kwalifikowalno</w:t>
      </w:r>
      <w:r w:rsidRPr="00B41A7D">
        <w:rPr>
          <w:rFonts w:eastAsia="Times New Roman"/>
          <w:sz w:val="22"/>
          <w:szCs w:val="22"/>
        </w:rPr>
        <w:t xml:space="preserve">ści wydatków będą miały zastosowanie "Wytyczne dotyczące </w:t>
      </w:r>
      <w:r w:rsidRPr="00B41A7D">
        <w:rPr>
          <w:rFonts w:eastAsia="Times New Roman"/>
          <w:spacing w:val="-1"/>
          <w:sz w:val="22"/>
          <w:szCs w:val="22"/>
        </w:rPr>
        <w:t xml:space="preserve">kwalifikowalności wydatków na lata 2021-2027", Przewodnik dla beneficjentów FE SW 2021-2027 </w:t>
      </w:r>
      <w:r w:rsidRPr="00B41A7D">
        <w:rPr>
          <w:rFonts w:eastAsia="Times New Roman"/>
          <w:sz w:val="22"/>
          <w:szCs w:val="22"/>
        </w:rPr>
        <w:t>oraz Umowa między Beneficjentem a Odbiorcą końcowym.</w:t>
      </w:r>
    </w:p>
    <w:p w14:paraId="3D6E6ACB" w14:textId="77777777" w:rsidR="008D79A9" w:rsidRPr="00B41A7D" w:rsidRDefault="008D79A9" w:rsidP="008D79A9">
      <w:pPr>
        <w:numPr>
          <w:ilvl w:val="0"/>
          <w:numId w:val="6"/>
        </w:numPr>
        <w:shd w:val="clear" w:color="auto" w:fill="FFFFFF"/>
        <w:tabs>
          <w:tab w:val="left" w:pos="360"/>
        </w:tabs>
        <w:spacing w:line="307" w:lineRule="exact"/>
        <w:ind w:left="360" w:right="2" w:hanging="360"/>
        <w:jc w:val="both"/>
        <w:rPr>
          <w:sz w:val="22"/>
          <w:szCs w:val="22"/>
        </w:rPr>
      </w:pPr>
      <w:r w:rsidRPr="00B41A7D">
        <w:rPr>
          <w:sz w:val="22"/>
          <w:szCs w:val="22"/>
        </w:rPr>
        <w:t>Odbiorca ko</w:t>
      </w:r>
      <w:r w:rsidRPr="00B41A7D">
        <w:rPr>
          <w:rFonts w:eastAsia="Times New Roman"/>
          <w:sz w:val="22"/>
          <w:szCs w:val="22"/>
        </w:rPr>
        <w:t>ńcowy na ten sam zakres inwestycji co obejmuje niniejszy Projekt nie może uzyskać dofinansowania z innych programów ogólnokrajowych (takich jak "Mój Prąd" czy "Czyste Powietrze") z uwagi na to, że stanowiłoby to „podwójne dofinansowanie”.</w:t>
      </w:r>
    </w:p>
    <w:p w14:paraId="5003C796" w14:textId="77777777" w:rsidR="008D79A9" w:rsidRPr="00B41A7D" w:rsidRDefault="008D79A9" w:rsidP="008D79A9">
      <w:pPr>
        <w:numPr>
          <w:ilvl w:val="0"/>
          <w:numId w:val="6"/>
        </w:numPr>
        <w:shd w:val="clear" w:color="auto" w:fill="FFFFFF"/>
        <w:tabs>
          <w:tab w:val="left" w:pos="360"/>
        </w:tabs>
        <w:spacing w:line="307" w:lineRule="exact"/>
        <w:ind w:left="360" w:right="2" w:hanging="360"/>
        <w:jc w:val="both"/>
        <w:rPr>
          <w:sz w:val="22"/>
          <w:szCs w:val="22"/>
        </w:rPr>
      </w:pPr>
      <w:r w:rsidRPr="00B41A7D">
        <w:rPr>
          <w:sz w:val="22"/>
          <w:szCs w:val="22"/>
        </w:rPr>
        <w:t>Minimalne wymagania i obowi</w:t>
      </w:r>
      <w:r w:rsidRPr="00B41A7D">
        <w:rPr>
          <w:rFonts w:eastAsia="Times New Roman"/>
          <w:sz w:val="22"/>
          <w:szCs w:val="22"/>
        </w:rPr>
        <w:t>ązki związane z zakupem oraz instalacją działających systemów magazynowania energii elektrycznej, które kwalifikują się do dofinansowania (obowiązki Wykonawcy) oraz te, które nie podlegają dofinansowaniu (obowiązki Uczestnika Projektu), mogą ulec modyfikacji po dokonaniu wyboru Wykonawcy zgodnie z procedurą Prawa Zamówień Publicznych.</w:t>
      </w:r>
    </w:p>
    <w:p w14:paraId="3C0C972A" w14:textId="77777777" w:rsidR="008D79A9" w:rsidRPr="00B41A7D" w:rsidRDefault="008D79A9" w:rsidP="008D79A9">
      <w:pPr>
        <w:numPr>
          <w:ilvl w:val="0"/>
          <w:numId w:val="6"/>
        </w:numPr>
        <w:shd w:val="clear" w:color="auto" w:fill="FFFFFF"/>
        <w:tabs>
          <w:tab w:val="left" w:pos="360"/>
        </w:tabs>
        <w:spacing w:line="307" w:lineRule="exact"/>
        <w:rPr>
          <w:sz w:val="22"/>
          <w:szCs w:val="22"/>
        </w:rPr>
      </w:pPr>
      <w:r w:rsidRPr="00B41A7D">
        <w:rPr>
          <w:spacing w:val="-1"/>
          <w:sz w:val="22"/>
          <w:szCs w:val="22"/>
        </w:rPr>
        <w:t>Obowi</w:t>
      </w:r>
      <w:r w:rsidRPr="00B41A7D">
        <w:rPr>
          <w:rFonts w:eastAsia="Times New Roman"/>
          <w:spacing w:val="-1"/>
          <w:sz w:val="22"/>
          <w:szCs w:val="22"/>
        </w:rPr>
        <w:t>ązki Uczestnika Projektu obejmują:</w:t>
      </w:r>
    </w:p>
    <w:p w14:paraId="4A0FFFA6" w14:textId="77777777" w:rsidR="008D79A9" w:rsidRPr="00B41A7D" w:rsidRDefault="008D79A9" w:rsidP="008D79A9">
      <w:pPr>
        <w:rPr>
          <w:sz w:val="2"/>
          <w:szCs w:val="2"/>
        </w:rPr>
      </w:pPr>
    </w:p>
    <w:p w14:paraId="62CF5187" w14:textId="77777777" w:rsidR="008D79A9" w:rsidRPr="00B41A7D" w:rsidRDefault="008D79A9" w:rsidP="008D79A9">
      <w:pPr>
        <w:numPr>
          <w:ilvl w:val="0"/>
          <w:numId w:val="7"/>
        </w:numPr>
        <w:shd w:val="clear" w:color="auto" w:fill="FFFFFF"/>
        <w:tabs>
          <w:tab w:val="left" w:pos="521"/>
        </w:tabs>
        <w:spacing w:line="307" w:lineRule="exact"/>
        <w:ind w:left="360"/>
        <w:jc w:val="both"/>
        <w:rPr>
          <w:rFonts w:eastAsia="Times New Roman"/>
          <w:sz w:val="22"/>
          <w:szCs w:val="22"/>
        </w:rPr>
      </w:pPr>
      <w:r w:rsidRPr="00B41A7D">
        <w:rPr>
          <w:rFonts w:eastAsia="Times New Roman"/>
          <w:sz w:val="22"/>
          <w:szCs w:val="22"/>
        </w:rPr>
        <w:t>zagwarantowanie odpowiedniej lokalizacji do montażu magazynu energii, która powinna być wentylowana, ogrzewana (utrzymanie minimalnej temperatury w pomieszczeniu  5 - 10°C), sucha i przystosowana do instalacji,</w:t>
      </w:r>
    </w:p>
    <w:p w14:paraId="46779A29" w14:textId="77777777" w:rsidR="008D79A9" w:rsidRPr="00B41A7D" w:rsidRDefault="008D79A9" w:rsidP="008D79A9">
      <w:pPr>
        <w:numPr>
          <w:ilvl w:val="0"/>
          <w:numId w:val="7"/>
        </w:numPr>
        <w:shd w:val="clear" w:color="auto" w:fill="FFFFFF"/>
        <w:tabs>
          <w:tab w:val="left" w:pos="521"/>
        </w:tabs>
        <w:spacing w:line="307" w:lineRule="exact"/>
        <w:ind w:left="360" w:right="2"/>
        <w:jc w:val="both"/>
        <w:rPr>
          <w:rFonts w:eastAsia="Times New Roman"/>
          <w:sz w:val="22"/>
          <w:szCs w:val="22"/>
        </w:rPr>
      </w:pPr>
      <w:r w:rsidRPr="00B41A7D">
        <w:rPr>
          <w:rFonts w:eastAsia="Times New Roman"/>
          <w:sz w:val="22"/>
          <w:szCs w:val="22"/>
        </w:rPr>
        <w:t>zapewnienie adekwatnej mocy przyłączeniowej budynku do podłączenia magazynu energii oraz odpowiedniego stanu technicznego instalacji elektrycznej,</w:t>
      </w:r>
    </w:p>
    <w:p w14:paraId="7561E2DE" w14:textId="77777777" w:rsidR="008D79A9" w:rsidRPr="00B41A7D" w:rsidRDefault="008D79A9" w:rsidP="008D79A9">
      <w:pPr>
        <w:numPr>
          <w:ilvl w:val="0"/>
          <w:numId w:val="7"/>
        </w:numPr>
        <w:shd w:val="clear" w:color="auto" w:fill="FFFFFF"/>
        <w:tabs>
          <w:tab w:val="left" w:pos="521"/>
        </w:tabs>
        <w:spacing w:line="307" w:lineRule="exact"/>
        <w:ind w:left="360"/>
        <w:rPr>
          <w:rFonts w:eastAsia="Times New Roman"/>
          <w:sz w:val="22"/>
          <w:szCs w:val="22"/>
        </w:rPr>
      </w:pPr>
      <w:r w:rsidRPr="00B41A7D">
        <w:rPr>
          <w:rFonts w:eastAsia="Times New Roman"/>
          <w:spacing w:val="-2"/>
          <w:sz w:val="22"/>
          <w:szCs w:val="22"/>
        </w:rPr>
        <w:t xml:space="preserve">zalecana jest dostępność sieci </w:t>
      </w:r>
      <w:proofErr w:type="spellStart"/>
      <w:r w:rsidRPr="00B41A7D">
        <w:rPr>
          <w:rFonts w:eastAsia="Times New Roman"/>
          <w:spacing w:val="-2"/>
          <w:sz w:val="22"/>
          <w:szCs w:val="22"/>
        </w:rPr>
        <w:t>WiFi</w:t>
      </w:r>
      <w:proofErr w:type="spellEnd"/>
      <w:r w:rsidRPr="00B41A7D">
        <w:rPr>
          <w:rFonts w:eastAsia="Times New Roman"/>
          <w:spacing w:val="-2"/>
          <w:sz w:val="22"/>
          <w:szCs w:val="22"/>
        </w:rPr>
        <w:t xml:space="preserve"> w miejscu instalacji,</w:t>
      </w:r>
    </w:p>
    <w:p w14:paraId="474965E5" w14:textId="77777777" w:rsidR="008D79A9" w:rsidRPr="00B41A7D" w:rsidRDefault="008D79A9" w:rsidP="008D79A9">
      <w:pPr>
        <w:numPr>
          <w:ilvl w:val="0"/>
          <w:numId w:val="7"/>
        </w:numPr>
        <w:shd w:val="clear" w:color="auto" w:fill="FFFFFF"/>
        <w:tabs>
          <w:tab w:val="left" w:pos="521"/>
        </w:tabs>
        <w:spacing w:line="307" w:lineRule="exact"/>
        <w:ind w:left="360"/>
        <w:rPr>
          <w:rFonts w:eastAsia="Times New Roman"/>
          <w:sz w:val="22"/>
          <w:szCs w:val="22"/>
        </w:rPr>
      </w:pPr>
      <w:r w:rsidRPr="00B41A7D">
        <w:rPr>
          <w:rFonts w:eastAsia="Times New Roman"/>
          <w:spacing w:val="-1"/>
          <w:sz w:val="22"/>
          <w:szCs w:val="22"/>
        </w:rPr>
        <w:t>uziemienie budynku.</w:t>
      </w:r>
    </w:p>
    <w:p w14:paraId="65D6D6C9" w14:textId="77777777" w:rsidR="008D79A9" w:rsidRPr="00B41A7D" w:rsidRDefault="008D79A9" w:rsidP="008D79A9">
      <w:pPr>
        <w:shd w:val="clear" w:color="auto" w:fill="FFFFFF"/>
        <w:tabs>
          <w:tab w:val="left" w:pos="360"/>
        </w:tabs>
        <w:spacing w:line="307" w:lineRule="exact"/>
      </w:pPr>
      <w:r w:rsidRPr="00B41A7D">
        <w:rPr>
          <w:sz w:val="22"/>
          <w:szCs w:val="22"/>
        </w:rPr>
        <w:t>20.</w:t>
      </w:r>
      <w:r w:rsidRPr="00B41A7D">
        <w:rPr>
          <w:sz w:val="22"/>
          <w:szCs w:val="22"/>
        </w:rPr>
        <w:tab/>
      </w:r>
      <w:r w:rsidRPr="00B41A7D">
        <w:rPr>
          <w:spacing w:val="-3"/>
          <w:sz w:val="22"/>
          <w:szCs w:val="22"/>
        </w:rPr>
        <w:t>Obowi</w:t>
      </w:r>
      <w:r w:rsidRPr="00B41A7D">
        <w:rPr>
          <w:rFonts w:eastAsia="Times New Roman"/>
          <w:spacing w:val="-3"/>
          <w:sz w:val="22"/>
          <w:szCs w:val="22"/>
        </w:rPr>
        <w:t>ązki Wykonawcy to:</w:t>
      </w:r>
    </w:p>
    <w:p w14:paraId="7DFAB9A1" w14:textId="77777777" w:rsidR="008D79A9" w:rsidRPr="00B41A7D" w:rsidRDefault="008D79A9" w:rsidP="008D79A9">
      <w:pPr>
        <w:numPr>
          <w:ilvl w:val="0"/>
          <w:numId w:val="7"/>
        </w:numPr>
        <w:shd w:val="clear" w:color="auto" w:fill="FFFFFF"/>
        <w:tabs>
          <w:tab w:val="left" w:pos="521"/>
        </w:tabs>
        <w:spacing w:line="307" w:lineRule="exact"/>
        <w:ind w:left="360" w:right="53"/>
        <w:jc w:val="both"/>
        <w:rPr>
          <w:rFonts w:eastAsia="Times New Roman"/>
          <w:sz w:val="22"/>
          <w:szCs w:val="22"/>
        </w:rPr>
      </w:pPr>
      <w:r w:rsidRPr="00B41A7D">
        <w:rPr>
          <w:rFonts w:eastAsia="Times New Roman"/>
          <w:spacing w:val="-1"/>
          <w:sz w:val="22"/>
          <w:szCs w:val="22"/>
        </w:rPr>
        <w:t xml:space="preserve">projektowanie, zakup oraz montaż działających systemów magazynowania energii elektrycznej. </w:t>
      </w:r>
      <w:r w:rsidRPr="00B41A7D">
        <w:rPr>
          <w:rFonts w:eastAsia="Times New Roman"/>
          <w:sz w:val="22"/>
          <w:szCs w:val="22"/>
        </w:rPr>
        <w:t>W skład podstawowego zakresu prac, które są kwalifikowalnym kosztem, wchodzą:</w:t>
      </w:r>
    </w:p>
    <w:p w14:paraId="16B042D0" w14:textId="77777777" w:rsidR="008D79A9" w:rsidRPr="00B41A7D" w:rsidRDefault="008D79A9" w:rsidP="008D79A9">
      <w:pPr>
        <w:numPr>
          <w:ilvl w:val="0"/>
          <w:numId w:val="7"/>
        </w:numPr>
        <w:shd w:val="clear" w:color="auto" w:fill="FFFFFF"/>
        <w:tabs>
          <w:tab w:val="left" w:pos="521"/>
        </w:tabs>
        <w:spacing w:line="307" w:lineRule="exact"/>
        <w:ind w:left="360"/>
        <w:rPr>
          <w:rFonts w:eastAsia="Times New Roman"/>
          <w:sz w:val="22"/>
          <w:szCs w:val="22"/>
        </w:rPr>
      </w:pPr>
      <w:r w:rsidRPr="00B41A7D">
        <w:rPr>
          <w:rFonts w:eastAsia="Times New Roman"/>
          <w:sz w:val="22"/>
          <w:szCs w:val="22"/>
        </w:rPr>
        <w:t>opracowanie projektu montażowego systemu magazynowania energii,</w:t>
      </w:r>
    </w:p>
    <w:p w14:paraId="02FFD9A4" w14:textId="77777777" w:rsidR="008D79A9" w:rsidRPr="00B41A7D" w:rsidRDefault="008D79A9" w:rsidP="008D79A9">
      <w:pPr>
        <w:numPr>
          <w:ilvl w:val="0"/>
          <w:numId w:val="7"/>
        </w:numPr>
        <w:shd w:val="clear" w:color="auto" w:fill="FFFFFF"/>
        <w:tabs>
          <w:tab w:val="left" w:pos="521"/>
        </w:tabs>
        <w:spacing w:line="307" w:lineRule="exact"/>
        <w:ind w:left="360"/>
        <w:rPr>
          <w:rFonts w:eastAsia="Times New Roman"/>
          <w:sz w:val="22"/>
          <w:szCs w:val="22"/>
        </w:rPr>
      </w:pPr>
      <w:r w:rsidRPr="00B41A7D">
        <w:rPr>
          <w:rFonts w:eastAsia="Times New Roman"/>
          <w:sz w:val="22"/>
          <w:szCs w:val="22"/>
        </w:rPr>
        <w:t>montaż systemu magazynowania energii,</w:t>
      </w:r>
    </w:p>
    <w:p w14:paraId="2C4D2546" w14:textId="1AD309BA" w:rsidR="008D79A9" w:rsidRPr="00B41A7D" w:rsidRDefault="008D79A9" w:rsidP="008D79A9">
      <w:pPr>
        <w:shd w:val="clear" w:color="auto" w:fill="FFFFFF"/>
        <w:spacing w:line="312" w:lineRule="exact"/>
        <w:ind w:left="360" w:right="2"/>
        <w:jc w:val="both"/>
        <w:rPr>
          <w:rFonts w:eastAsia="Times New Roman"/>
          <w:spacing w:val="-1"/>
          <w:sz w:val="22"/>
          <w:szCs w:val="22"/>
        </w:rPr>
      </w:pPr>
      <w:r w:rsidRPr="00B41A7D">
        <w:rPr>
          <w:rFonts w:eastAsia="Times New Roman"/>
          <w:sz w:val="22"/>
          <w:szCs w:val="22"/>
        </w:rPr>
        <w:t xml:space="preserve">• zgłoszenie instalacji do Operatora Systemu Dystrybucyjnego (OSD) oraz wdrożenie systemu </w:t>
      </w:r>
      <w:r w:rsidRPr="00B41A7D">
        <w:rPr>
          <w:rFonts w:eastAsia="Times New Roman"/>
          <w:spacing w:val="-1"/>
          <w:sz w:val="22"/>
          <w:szCs w:val="22"/>
        </w:rPr>
        <w:t xml:space="preserve">zarządzania energią w ramach Projektu, zarówno dla Uczestnika, jak i Gminę </w:t>
      </w:r>
      <w:r w:rsidR="006E1A8C">
        <w:rPr>
          <w:rFonts w:eastAsia="Times New Roman"/>
          <w:spacing w:val="-1"/>
          <w:sz w:val="22"/>
          <w:szCs w:val="22"/>
        </w:rPr>
        <w:t>Słupia</w:t>
      </w:r>
      <w:r w:rsidR="006E1A8C">
        <w:rPr>
          <w:rFonts w:eastAsia="Times New Roman"/>
          <w:spacing w:val="-1"/>
          <w:sz w:val="22"/>
          <w:szCs w:val="22"/>
        </w:rPr>
        <w:t>.</w:t>
      </w:r>
    </w:p>
    <w:p w14:paraId="269BA6DB" w14:textId="77777777" w:rsidR="008D79A9" w:rsidRPr="00B41A7D" w:rsidRDefault="008D79A9" w:rsidP="008D79A9">
      <w:pPr>
        <w:shd w:val="clear" w:color="auto" w:fill="FFFFFF"/>
        <w:spacing w:line="312" w:lineRule="exact"/>
        <w:ind w:left="360" w:right="2"/>
        <w:jc w:val="both"/>
      </w:pPr>
    </w:p>
    <w:p w14:paraId="3C5CE16C" w14:textId="77777777" w:rsidR="008D79A9" w:rsidRPr="00B41A7D" w:rsidRDefault="008D79A9" w:rsidP="008D79A9">
      <w:pPr>
        <w:shd w:val="clear" w:color="auto" w:fill="FFFFFF"/>
        <w:ind w:right="5"/>
        <w:jc w:val="center"/>
        <w:rPr>
          <w:rFonts w:eastAsia="Times New Roman"/>
          <w:b/>
          <w:i/>
          <w:spacing w:val="-2"/>
          <w:sz w:val="22"/>
          <w:szCs w:val="22"/>
        </w:rPr>
      </w:pPr>
      <w:r w:rsidRPr="00B41A7D">
        <w:rPr>
          <w:b/>
          <w:i/>
          <w:spacing w:val="-2"/>
          <w:sz w:val="22"/>
          <w:szCs w:val="22"/>
        </w:rPr>
        <w:t>Rozdzia</w:t>
      </w:r>
      <w:r w:rsidRPr="00B41A7D">
        <w:rPr>
          <w:rFonts w:eastAsia="Times New Roman"/>
          <w:b/>
          <w:i/>
          <w:spacing w:val="-2"/>
          <w:sz w:val="22"/>
          <w:szCs w:val="22"/>
        </w:rPr>
        <w:t>ł 3 Limity i ograniczenia</w:t>
      </w:r>
    </w:p>
    <w:p w14:paraId="5240B91C" w14:textId="77777777" w:rsidR="008D79A9" w:rsidRPr="00B41A7D" w:rsidRDefault="008D79A9" w:rsidP="008D79A9">
      <w:pPr>
        <w:shd w:val="clear" w:color="auto" w:fill="FFFFFF"/>
        <w:ind w:right="5"/>
        <w:jc w:val="center"/>
        <w:rPr>
          <w:rFonts w:eastAsia="Times New Roman"/>
          <w:spacing w:val="-2"/>
          <w:sz w:val="22"/>
          <w:szCs w:val="22"/>
        </w:rPr>
      </w:pPr>
    </w:p>
    <w:p w14:paraId="180A4EF3" w14:textId="77777777" w:rsidR="008D79A9" w:rsidRPr="00B41A7D" w:rsidRDefault="008D79A9" w:rsidP="008D79A9">
      <w:pPr>
        <w:shd w:val="clear" w:color="auto" w:fill="FFFFFF"/>
        <w:tabs>
          <w:tab w:val="left" w:pos="360"/>
        </w:tabs>
        <w:spacing w:line="307" w:lineRule="exact"/>
      </w:pPr>
      <w:r w:rsidRPr="00B41A7D">
        <w:rPr>
          <w:sz w:val="22"/>
          <w:szCs w:val="22"/>
        </w:rPr>
        <w:t>1.</w:t>
      </w:r>
      <w:r w:rsidRPr="00B41A7D">
        <w:rPr>
          <w:sz w:val="22"/>
          <w:szCs w:val="22"/>
        </w:rPr>
        <w:tab/>
        <w:t>W ramach Inwestycji okre</w:t>
      </w:r>
      <w:r w:rsidRPr="00B41A7D">
        <w:rPr>
          <w:rFonts w:eastAsia="Times New Roman"/>
          <w:sz w:val="22"/>
          <w:szCs w:val="22"/>
        </w:rPr>
        <w:t>ślone zostały następujące limity i warunki:</w:t>
      </w:r>
    </w:p>
    <w:p w14:paraId="5E8389B5" w14:textId="77777777" w:rsidR="008D79A9" w:rsidRPr="00B41A7D" w:rsidRDefault="008D79A9" w:rsidP="008D79A9">
      <w:pPr>
        <w:numPr>
          <w:ilvl w:val="0"/>
          <w:numId w:val="8"/>
        </w:numPr>
        <w:shd w:val="clear" w:color="auto" w:fill="FFFFFF"/>
        <w:tabs>
          <w:tab w:val="left" w:pos="787"/>
        </w:tabs>
        <w:spacing w:line="307" w:lineRule="exact"/>
        <w:ind w:left="787" w:right="2" w:hanging="360"/>
        <w:jc w:val="both"/>
        <w:rPr>
          <w:spacing w:val="-3"/>
          <w:sz w:val="22"/>
          <w:szCs w:val="22"/>
        </w:rPr>
      </w:pPr>
      <w:r w:rsidRPr="00B41A7D">
        <w:rPr>
          <w:sz w:val="22"/>
          <w:szCs w:val="22"/>
        </w:rPr>
        <w:t>Magazyn energii przeznaczony jest do wykorzystania z istniej</w:t>
      </w:r>
      <w:r w:rsidRPr="00B41A7D">
        <w:rPr>
          <w:rFonts w:eastAsia="Times New Roman"/>
          <w:sz w:val="22"/>
          <w:szCs w:val="22"/>
        </w:rPr>
        <w:t>ącą instalacją OZE, potwierdzoną na etapie składania deklaracji;</w:t>
      </w:r>
    </w:p>
    <w:p w14:paraId="7746BEE4" w14:textId="77777777" w:rsidR="008D79A9" w:rsidRPr="00B41A7D" w:rsidRDefault="008D79A9" w:rsidP="008D79A9">
      <w:pPr>
        <w:numPr>
          <w:ilvl w:val="0"/>
          <w:numId w:val="8"/>
        </w:numPr>
        <w:shd w:val="clear" w:color="auto" w:fill="FFFFFF"/>
        <w:tabs>
          <w:tab w:val="left" w:pos="787"/>
        </w:tabs>
        <w:spacing w:line="307" w:lineRule="exact"/>
        <w:ind w:left="427"/>
        <w:rPr>
          <w:spacing w:val="-3"/>
          <w:sz w:val="22"/>
          <w:szCs w:val="22"/>
        </w:rPr>
      </w:pPr>
      <w:r w:rsidRPr="00B41A7D">
        <w:rPr>
          <w:spacing w:val="-1"/>
          <w:sz w:val="22"/>
          <w:szCs w:val="22"/>
        </w:rPr>
        <w:t>Brak jest wymogu minimalnej mocy instalacji fotowoltaicznej;</w:t>
      </w:r>
    </w:p>
    <w:p w14:paraId="70161E5F" w14:textId="77777777" w:rsidR="008D79A9" w:rsidRPr="00B41A7D" w:rsidRDefault="008D79A9" w:rsidP="008D79A9">
      <w:pPr>
        <w:numPr>
          <w:ilvl w:val="0"/>
          <w:numId w:val="8"/>
        </w:numPr>
        <w:shd w:val="clear" w:color="auto" w:fill="FFFFFF"/>
        <w:tabs>
          <w:tab w:val="left" w:pos="787"/>
        </w:tabs>
        <w:spacing w:line="307" w:lineRule="exact"/>
        <w:ind w:left="427"/>
        <w:rPr>
          <w:spacing w:val="-3"/>
          <w:sz w:val="22"/>
          <w:szCs w:val="22"/>
        </w:rPr>
      </w:pPr>
      <w:r w:rsidRPr="00B41A7D">
        <w:rPr>
          <w:sz w:val="22"/>
          <w:szCs w:val="22"/>
        </w:rPr>
        <w:t>Projekt nie obejmuje rozbudowy obecnej instalacji fotowoltaicznej o dodatkowe modu</w:t>
      </w:r>
      <w:r w:rsidRPr="00B41A7D">
        <w:rPr>
          <w:rFonts w:eastAsia="Times New Roman"/>
          <w:sz w:val="22"/>
          <w:szCs w:val="22"/>
        </w:rPr>
        <w:t>ły;</w:t>
      </w:r>
    </w:p>
    <w:p w14:paraId="1B9811EF" w14:textId="77777777" w:rsidR="008D79A9" w:rsidRPr="00B41A7D" w:rsidRDefault="008D79A9" w:rsidP="008D79A9">
      <w:pPr>
        <w:numPr>
          <w:ilvl w:val="0"/>
          <w:numId w:val="8"/>
        </w:numPr>
        <w:shd w:val="clear" w:color="auto" w:fill="FFFFFF"/>
        <w:tabs>
          <w:tab w:val="left" w:pos="787"/>
        </w:tabs>
        <w:spacing w:line="307" w:lineRule="exact"/>
        <w:ind w:left="427"/>
        <w:rPr>
          <w:spacing w:val="-3"/>
          <w:sz w:val="22"/>
          <w:szCs w:val="22"/>
        </w:rPr>
      </w:pPr>
      <w:r w:rsidRPr="00B41A7D">
        <w:rPr>
          <w:sz w:val="22"/>
          <w:szCs w:val="22"/>
        </w:rPr>
        <w:t>Nie okre</w:t>
      </w:r>
      <w:r w:rsidRPr="00B41A7D">
        <w:rPr>
          <w:rFonts w:eastAsia="Times New Roman"/>
          <w:sz w:val="22"/>
          <w:szCs w:val="22"/>
        </w:rPr>
        <w:t>śla się maksymalnej pojemności magazynu energii;</w:t>
      </w:r>
    </w:p>
    <w:p w14:paraId="33F4B533" w14:textId="77777777" w:rsidR="008D79A9" w:rsidRPr="00B41A7D" w:rsidRDefault="008D79A9" w:rsidP="008D79A9">
      <w:pPr>
        <w:numPr>
          <w:ilvl w:val="0"/>
          <w:numId w:val="8"/>
        </w:numPr>
        <w:shd w:val="clear" w:color="auto" w:fill="FFFFFF"/>
        <w:tabs>
          <w:tab w:val="left" w:pos="787"/>
        </w:tabs>
        <w:spacing w:line="307" w:lineRule="exact"/>
        <w:ind w:left="787" w:right="2" w:hanging="360"/>
        <w:jc w:val="both"/>
        <w:rPr>
          <w:spacing w:val="-3"/>
          <w:sz w:val="22"/>
          <w:szCs w:val="22"/>
        </w:rPr>
      </w:pPr>
      <w:r w:rsidRPr="00B41A7D">
        <w:rPr>
          <w:sz w:val="22"/>
          <w:szCs w:val="22"/>
        </w:rPr>
        <w:t>Mo</w:t>
      </w:r>
      <w:r w:rsidRPr="00B41A7D">
        <w:rPr>
          <w:rFonts w:eastAsia="Times New Roman"/>
          <w:sz w:val="22"/>
          <w:szCs w:val="22"/>
        </w:rPr>
        <w:t xml:space="preserve">żliwe jest aplikowanie o magazyn energii dla instalacji fotowoltaicznych finansowanych </w:t>
      </w:r>
      <w:r w:rsidRPr="00B41A7D">
        <w:rPr>
          <w:rFonts w:eastAsia="Times New Roman"/>
          <w:sz w:val="22"/>
          <w:szCs w:val="22"/>
        </w:rPr>
        <w:br/>
        <w:t>z różnych źródeł, w tym własnych;</w:t>
      </w:r>
    </w:p>
    <w:p w14:paraId="4DD821EB" w14:textId="225E277D" w:rsidR="008D79A9" w:rsidRPr="00B41A7D" w:rsidRDefault="008D79A9" w:rsidP="008D79A9">
      <w:pPr>
        <w:numPr>
          <w:ilvl w:val="0"/>
          <w:numId w:val="8"/>
        </w:numPr>
        <w:shd w:val="clear" w:color="auto" w:fill="FFFFFF"/>
        <w:tabs>
          <w:tab w:val="left" w:pos="787"/>
        </w:tabs>
        <w:spacing w:line="307" w:lineRule="exact"/>
        <w:ind w:left="787" w:right="2" w:hanging="360"/>
        <w:jc w:val="both"/>
        <w:rPr>
          <w:spacing w:val="-3"/>
          <w:sz w:val="22"/>
          <w:szCs w:val="22"/>
        </w:rPr>
      </w:pPr>
      <w:r w:rsidRPr="00B41A7D">
        <w:rPr>
          <w:spacing w:val="-1"/>
          <w:sz w:val="22"/>
          <w:szCs w:val="22"/>
        </w:rPr>
        <w:t>Projekt zak</w:t>
      </w:r>
      <w:r w:rsidRPr="00B41A7D">
        <w:rPr>
          <w:rFonts w:eastAsia="Times New Roman"/>
          <w:spacing w:val="-1"/>
          <w:sz w:val="22"/>
          <w:szCs w:val="22"/>
        </w:rPr>
        <w:t xml:space="preserve">łada </w:t>
      </w:r>
      <w:r w:rsidRPr="00B41A7D">
        <w:rPr>
          <w:sz w:val="22"/>
          <w:szCs w:val="22"/>
        </w:rPr>
        <w:t>doposażenie obecnego falownika/</w:t>
      </w:r>
      <w:r w:rsidR="008D0061" w:rsidRPr="00B41A7D">
        <w:rPr>
          <w:sz w:val="22"/>
          <w:szCs w:val="22"/>
        </w:rPr>
        <w:t>inwertera</w:t>
      </w:r>
      <w:r w:rsidRPr="00B41A7D">
        <w:rPr>
          <w:sz w:val="22"/>
          <w:szCs w:val="22"/>
        </w:rPr>
        <w:t xml:space="preserve"> w niezbędny dla funkcjonowania magazynu energii </w:t>
      </w:r>
      <w:proofErr w:type="spellStart"/>
      <w:r w:rsidRPr="00B41A7D">
        <w:rPr>
          <w:sz w:val="22"/>
          <w:szCs w:val="22"/>
        </w:rPr>
        <w:t>retrofit</w:t>
      </w:r>
      <w:proofErr w:type="spellEnd"/>
      <w:r w:rsidRPr="00B41A7D">
        <w:rPr>
          <w:sz w:val="22"/>
          <w:szCs w:val="22"/>
        </w:rPr>
        <w:t>, jako rozwiązanie optymalne;</w:t>
      </w:r>
    </w:p>
    <w:p w14:paraId="779A1DA4" w14:textId="77777777" w:rsidR="008D79A9" w:rsidRPr="00B41A7D" w:rsidRDefault="008D79A9" w:rsidP="008D79A9">
      <w:pPr>
        <w:numPr>
          <w:ilvl w:val="0"/>
          <w:numId w:val="8"/>
        </w:numPr>
        <w:shd w:val="clear" w:color="auto" w:fill="FFFFFF"/>
        <w:tabs>
          <w:tab w:val="left" w:pos="787"/>
        </w:tabs>
        <w:spacing w:line="307" w:lineRule="exact"/>
        <w:ind w:left="787" w:right="2" w:hanging="360"/>
        <w:jc w:val="both"/>
        <w:rPr>
          <w:spacing w:val="-3"/>
          <w:sz w:val="22"/>
          <w:szCs w:val="22"/>
        </w:rPr>
      </w:pPr>
      <w:r w:rsidRPr="00B41A7D">
        <w:rPr>
          <w:sz w:val="22"/>
          <w:szCs w:val="22"/>
        </w:rPr>
        <w:t xml:space="preserve">W przypadku instalacji fotowoltaicznych finansowanych ze </w:t>
      </w:r>
      <w:r w:rsidRPr="00B41A7D">
        <w:rPr>
          <w:rFonts w:eastAsia="Times New Roman"/>
          <w:sz w:val="22"/>
          <w:szCs w:val="22"/>
        </w:rPr>
        <w:t>środków unijnych lub innych zewnętrznych, nie można dokonać zmian w celu montażu magazynu, które by naruszały trwałość projektu;</w:t>
      </w:r>
    </w:p>
    <w:p w14:paraId="6E7024A5" w14:textId="77777777" w:rsidR="000E384D" w:rsidRPr="00B41A7D" w:rsidRDefault="008D79A9" w:rsidP="008D79A9">
      <w:pPr>
        <w:numPr>
          <w:ilvl w:val="0"/>
          <w:numId w:val="8"/>
        </w:numPr>
        <w:shd w:val="clear" w:color="auto" w:fill="FFFFFF"/>
        <w:tabs>
          <w:tab w:val="left" w:pos="787"/>
        </w:tabs>
        <w:spacing w:line="307" w:lineRule="exact"/>
        <w:ind w:left="787" w:right="5" w:hanging="360"/>
        <w:jc w:val="both"/>
        <w:rPr>
          <w:spacing w:val="-3"/>
          <w:sz w:val="22"/>
          <w:szCs w:val="22"/>
        </w:rPr>
      </w:pPr>
      <w:r w:rsidRPr="00B41A7D">
        <w:rPr>
          <w:sz w:val="22"/>
          <w:szCs w:val="22"/>
        </w:rPr>
        <w:t>Wymagane jest pod</w:t>
      </w:r>
      <w:r w:rsidRPr="00B41A7D">
        <w:rPr>
          <w:rFonts w:eastAsia="Times New Roman"/>
          <w:sz w:val="22"/>
          <w:szCs w:val="22"/>
        </w:rPr>
        <w:t>łączenie instalacji fotowoltaicznej do głównej rozdzielni</w:t>
      </w:r>
      <w:r w:rsidR="000E384D" w:rsidRPr="00B41A7D">
        <w:rPr>
          <w:rFonts w:eastAsia="Times New Roman"/>
          <w:sz w:val="22"/>
          <w:szCs w:val="22"/>
        </w:rPr>
        <w:t>.</w:t>
      </w:r>
      <w:r w:rsidRPr="00B41A7D">
        <w:rPr>
          <w:rFonts w:eastAsia="Times New Roman"/>
          <w:sz w:val="22"/>
          <w:szCs w:val="22"/>
        </w:rPr>
        <w:t xml:space="preserve"> </w:t>
      </w:r>
    </w:p>
    <w:p w14:paraId="5F3AC8BF" w14:textId="111DAF78" w:rsidR="008D79A9" w:rsidRPr="00B41A7D" w:rsidRDefault="008D79A9" w:rsidP="001848DC">
      <w:pPr>
        <w:shd w:val="clear" w:color="auto" w:fill="FFFFFF"/>
        <w:tabs>
          <w:tab w:val="left" w:pos="787"/>
        </w:tabs>
        <w:spacing w:line="307" w:lineRule="exact"/>
        <w:ind w:left="787" w:right="5"/>
        <w:jc w:val="both"/>
        <w:rPr>
          <w:spacing w:val="-3"/>
          <w:sz w:val="22"/>
          <w:szCs w:val="22"/>
        </w:rPr>
      </w:pPr>
    </w:p>
    <w:p w14:paraId="6D343C7F" w14:textId="77777777" w:rsidR="008D79A9" w:rsidRPr="00B41A7D" w:rsidRDefault="008D79A9" w:rsidP="008D79A9">
      <w:pPr>
        <w:rPr>
          <w:sz w:val="2"/>
          <w:szCs w:val="2"/>
        </w:rPr>
      </w:pPr>
    </w:p>
    <w:p w14:paraId="0801D0AC" w14:textId="6D3B904A" w:rsidR="008D79A9" w:rsidRPr="00B41A7D" w:rsidRDefault="008D79A9" w:rsidP="008D79A9">
      <w:pPr>
        <w:numPr>
          <w:ilvl w:val="0"/>
          <w:numId w:val="9"/>
        </w:numPr>
        <w:shd w:val="clear" w:color="auto" w:fill="FFFFFF"/>
        <w:tabs>
          <w:tab w:val="left" w:pos="360"/>
        </w:tabs>
        <w:spacing w:line="307" w:lineRule="exact"/>
        <w:ind w:left="360" w:right="2" w:hanging="360"/>
        <w:jc w:val="both"/>
        <w:rPr>
          <w:sz w:val="22"/>
          <w:szCs w:val="22"/>
        </w:rPr>
      </w:pPr>
      <w:r w:rsidRPr="00B41A7D">
        <w:rPr>
          <w:sz w:val="22"/>
          <w:szCs w:val="22"/>
        </w:rPr>
        <w:t>Odbiorca ko</w:t>
      </w:r>
      <w:r w:rsidRPr="00B41A7D">
        <w:rPr>
          <w:rFonts w:eastAsia="Times New Roman"/>
          <w:sz w:val="22"/>
          <w:szCs w:val="22"/>
        </w:rPr>
        <w:t xml:space="preserve">ńcowy ma możliwość rozbudowy Magazynu o większą pojemność niż przewiduje Projekt, lecz koszty pokrywa samodzielnie. </w:t>
      </w:r>
      <w:r w:rsidR="000E384D" w:rsidRPr="00B41A7D">
        <w:rPr>
          <w:rFonts w:eastAsia="Times New Roman"/>
          <w:sz w:val="22"/>
          <w:szCs w:val="22"/>
        </w:rPr>
        <w:t xml:space="preserve">Ze względu na utrzymanie gwarancji rękojmi na </w:t>
      </w:r>
      <w:r w:rsidR="000E384D" w:rsidRPr="00B41A7D">
        <w:rPr>
          <w:rFonts w:eastAsia="Times New Roman"/>
          <w:sz w:val="22"/>
          <w:szCs w:val="22"/>
        </w:rPr>
        <w:lastRenderedPageBreak/>
        <w:t xml:space="preserve">wykonaną dostawę i montaż magazynu, rozbudowa możliwa jest za zgodą gminy jedynie przez wykonawcę realizującego zakres podstawowy.   </w:t>
      </w:r>
    </w:p>
    <w:p w14:paraId="48AF05C4" w14:textId="77777777" w:rsidR="008D79A9" w:rsidRPr="00B41A7D" w:rsidRDefault="008D79A9" w:rsidP="008D79A9">
      <w:pPr>
        <w:numPr>
          <w:ilvl w:val="0"/>
          <w:numId w:val="9"/>
        </w:numPr>
        <w:shd w:val="clear" w:color="auto" w:fill="FFFFFF"/>
        <w:tabs>
          <w:tab w:val="left" w:pos="360"/>
        </w:tabs>
        <w:spacing w:line="307" w:lineRule="exact"/>
        <w:ind w:left="360" w:hanging="360"/>
        <w:jc w:val="both"/>
        <w:rPr>
          <w:sz w:val="22"/>
          <w:szCs w:val="22"/>
        </w:rPr>
      </w:pPr>
      <w:r w:rsidRPr="00B41A7D">
        <w:rPr>
          <w:sz w:val="22"/>
          <w:szCs w:val="22"/>
        </w:rPr>
        <w:t>Wszelkie prawa i rzeczy powsta</w:t>
      </w:r>
      <w:r w:rsidRPr="00B41A7D">
        <w:rPr>
          <w:rFonts w:eastAsia="Times New Roman"/>
          <w:sz w:val="22"/>
          <w:szCs w:val="22"/>
        </w:rPr>
        <w:t>łe w wyniku realizacji Projektu nie mogą być obciążone na rzecz osób trzecich, niebędących stronami Umowy o wsparcie, do czasu upływu okresu trwałości Projektu.</w:t>
      </w:r>
    </w:p>
    <w:p w14:paraId="7D7CFB47" w14:textId="211B654A" w:rsidR="008D79A9" w:rsidRPr="00B41A7D" w:rsidRDefault="008D79A9" w:rsidP="008D79A9">
      <w:pPr>
        <w:numPr>
          <w:ilvl w:val="0"/>
          <w:numId w:val="9"/>
        </w:numPr>
        <w:shd w:val="clear" w:color="auto" w:fill="FFFFFF"/>
        <w:tabs>
          <w:tab w:val="left" w:pos="360"/>
        </w:tabs>
        <w:spacing w:line="307" w:lineRule="exact"/>
        <w:ind w:left="360" w:right="2" w:hanging="360"/>
        <w:jc w:val="both"/>
        <w:rPr>
          <w:sz w:val="22"/>
          <w:szCs w:val="22"/>
        </w:rPr>
      </w:pPr>
      <w:r w:rsidRPr="00B41A7D">
        <w:rPr>
          <w:sz w:val="22"/>
          <w:szCs w:val="22"/>
        </w:rPr>
        <w:t>Minimalne parametry urz</w:t>
      </w:r>
      <w:r w:rsidRPr="00B41A7D">
        <w:rPr>
          <w:rFonts w:eastAsia="Times New Roman"/>
          <w:sz w:val="22"/>
          <w:szCs w:val="22"/>
        </w:rPr>
        <w:t xml:space="preserve">ądzeń </w:t>
      </w:r>
      <w:r w:rsidR="006308A1" w:rsidRPr="00B41A7D">
        <w:rPr>
          <w:rFonts w:eastAsia="Times New Roman"/>
          <w:sz w:val="22"/>
          <w:szCs w:val="22"/>
        </w:rPr>
        <w:t xml:space="preserve">zostały </w:t>
      </w:r>
      <w:r w:rsidRPr="00B41A7D">
        <w:rPr>
          <w:rFonts w:eastAsia="Times New Roman"/>
          <w:sz w:val="22"/>
          <w:szCs w:val="22"/>
        </w:rPr>
        <w:t>określone w Programie Funkcjonalno-Użytkowym, stanowiącym załącznik do postępowania przetargowego. Odbiorca końcowy nie będzie miał wpływu na wybór producenta czy modelu magazynu energii, gdyż Wykonawca zostanie wyłoniony w ramach przetargu na dostawę i montaż magazynów dla wszystkich Odbiorców jednocześnie.</w:t>
      </w:r>
    </w:p>
    <w:p w14:paraId="3EC0D325" w14:textId="47AB1F86" w:rsidR="008D79A9" w:rsidRPr="00B41A7D" w:rsidRDefault="008D79A9" w:rsidP="008D79A9">
      <w:pPr>
        <w:numPr>
          <w:ilvl w:val="0"/>
          <w:numId w:val="9"/>
        </w:numPr>
        <w:shd w:val="clear" w:color="auto" w:fill="FFFFFF"/>
        <w:tabs>
          <w:tab w:val="left" w:pos="360"/>
        </w:tabs>
        <w:spacing w:line="307" w:lineRule="exact"/>
        <w:ind w:left="360" w:right="2" w:hanging="360"/>
        <w:jc w:val="both"/>
        <w:rPr>
          <w:sz w:val="22"/>
          <w:szCs w:val="22"/>
        </w:rPr>
      </w:pPr>
      <w:r w:rsidRPr="00B41A7D">
        <w:rPr>
          <w:sz w:val="22"/>
          <w:szCs w:val="22"/>
        </w:rPr>
        <w:t>Zainstalowane magazyny energii elektrycznej mog</w:t>
      </w:r>
      <w:r w:rsidRPr="00B41A7D">
        <w:rPr>
          <w:rFonts w:eastAsia="Times New Roman"/>
          <w:sz w:val="22"/>
          <w:szCs w:val="22"/>
        </w:rPr>
        <w:t xml:space="preserve">ą być wykorzystywane jedynie do celów </w:t>
      </w:r>
      <w:r w:rsidRPr="00B41A7D">
        <w:rPr>
          <w:rFonts w:eastAsia="Times New Roman"/>
          <w:spacing w:val="-1"/>
          <w:sz w:val="22"/>
          <w:szCs w:val="22"/>
        </w:rPr>
        <w:t xml:space="preserve">bytowych w gospodarstwie domowym, gdzie działa instalacja fotowoltaiczna i Uczestnik </w:t>
      </w:r>
      <w:r w:rsidRPr="00B41A7D">
        <w:rPr>
          <w:rFonts w:eastAsia="Times New Roman"/>
          <w:sz w:val="22"/>
          <w:szCs w:val="22"/>
        </w:rPr>
        <w:t>Projektu jest prosumentem, zgodnie z ustawą o odnawialnych źródłach energii (</w:t>
      </w:r>
      <w:hyperlink r:id="rId11" w:anchor="/act/22196165/444326940?pit=2026-02-20&amp;searchPit=2026-02-20" w:history="1">
        <w:r w:rsidR="00F6199D" w:rsidRPr="00B41A7D">
          <w:rPr>
            <w:rStyle w:val="Hipercze"/>
            <w:rFonts w:eastAsia="Times New Roman"/>
            <w:sz w:val="22"/>
            <w:szCs w:val="22"/>
          </w:rPr>
          <w:t xml:space="preserve">Dz.U.2025.1535 </w:t>
        </w:r>
      </w:hyperlink>
      <w:r w:rsidRPr="00B41A7D">
        <w:rPr>
          <w:rFonts w:eastAsia="Times New Roman"/>
          <w:sz w:val="22"/>
          <w:szCs w:val="22"/>
        </w:rPr>
        <w:t>) oraz w momencie składania Dokumentów zgłoszeniowych oddaje nadwyżki energii do sieci.</w:t>
      </w:r>
    </w:p>
    <w:p w14:paraId="06711221" w14:textId="77777777" w:rsidR="008D79A9" w:rsidRPr="00B41A7D" w:rsidRDefault="008D79A9" w:rsidP="008D79A9">
      <w:pPr>
        <w:numPr>
          <w:ilvl w:val="0"/>
          <w:numId w:val="9"/>
        </w:numPr>
        <w:shd w:val="clear" w:color="auto" w:fill="FFFFFF"/>
        <w:tabs>
          <w:tab w:val="left" w:pos="360"/>
        </w:tabs>
        <w:spacing w:line="307" w:lineRule="exact"/>
        <w:ind w:left="360" w:right="2" w:hanging="360"/>
        <w:jc w:val="both"/>
        <w:rPr>
          <w:sz w:val="22"/>
          <w:szCs w:val="22"/>
        </w:rPr>
      </w:pPr>
      <w:r w:rsidRPr="00B41A7D">
        <w:rPr>
          <w:sz w:val="22"/>
          <w:szCs w:val="22"/>
        </w:rPr>
        <w:t>Instalacje w ramach Projektu nie mog</w:t>
      </w:r>
      <w:r w:rsidRPr="00B41A7D">
        <w:rPr>
          <w:rFonts w:eastAsia="Times New Roman"/>
          <w:sz w:val="22"/>
          <w:szCs w:val="22"/>
        </w:rPr>
        <w:t>ą służyć do prowadzenia działalności gospodarczej ani rolniczej.</w:t>
      </w:r>
      <w:r w:rsidR="00F6199D" w:rsidRPr="00B41A7D">
        <w:rPr>
          <w:rFonts w:eastAsia="Times New Roman"/>
          <w:sz w:val="22"/>
          <w:szCs w:val="22"/>
        </w:rPr>
        <w:t xml:space="preserve"> </w:t>
      </w:r>
    </w:p>
    <w:p w14:paraId="3AD12DBE" w14:textId="77777777" w:rsidR="008D79A9" w:rsidRPr="00B41A7D" w:rsidRDefault="008D79A9" w:rsidP="008D79A9">
      <w:pPr>
        <w:numPr>
          <w:ilvl w:val="0"/>
          <w:numId w:val="9"/>
        </w:numPr>
        <w:shd w:val="clear" w:color="auto" w:fill="FFFFFF"/>
        <w:tabs>
          <w:tab w:val="left" w:pos="360"/>
        </w:tabs>
        <w:spacing w:line="307" w:lineRule="exact"/>
        <w:ind w:left="360" w:hanging="360"/>
        <w:jc w:val="both"/>
        <w:rPr>
          <w:sz w:val="22"/>
          <w:szCs w:val="22"/>
        </w:rPr>
      </w:pPr>
      <w:r w:rsidRPr="00B41A7D">
        <w:rPr>
          <w:spacing w:val="-1"/>
          <w:sz w:val="22"/>
          <w:szCs w:val="22"/>
        </w:rPr>
        <w:t>Projekt zak</w:t>
      </w:r>
      <w:r w:rsidRPr="00B41A7D">
        <w:rPr>
          <w:rFonts w:eastAsia="Times New Roman"/>
          <w:spacing w:val="-1"/>
          <w:sz w:val="22"/>
          <w:szCs w:val="22"/>
        </w:rPr>
        <w:t xml:space="preserve">łada montaż instalacji w istniejących budynkach mieszkalnych, już oddanych do użytku </w:t>
      </w:r>
      <w:r w:rsidRPr="00B41A7D">
        <w:rPr>
          <w:rFonts w:eastAsia="Times New Roman"/>
          <w:sz w:val="22"/>
          <w:szCs w:val="22"/>
        </w:rPr>
        <w:t>na moment składania Dokumentów zgłoszeniowych.</w:t>
      </w:r>
    </w:p>
    <w:p w14:paraId="05D49CE1" w14:textId="77777777" w:rsidR="008D79A9" w:rsidRPr="00B41A7D" w:rsidRDefault="008D79A9" w:rsidP="008D79A9">
      <w:pPr>
        <w:numPr>
          <w:ilvl w:val="0"/>
          <w:numId w:val="10"/>
        </w:numPr>
        <w:shd w:val="clear" w:color="auto" w:fill="FFFFFF"/>
        <w:tabs>
          <w:tab w:val="left" w:pos="360"/>
        </w:tabs>
        <w:spacing w:line="307" w:lineRule="exact"/>
        <w:ind w:left="360" w:hanging="360"/>
        <w:jc w:val="both"/>
        <w:rPr>
          <w:sz w:val="22"/>
          <w:szCs w:val="22"/>
        </w:rPr>
      </w:pPr>
      <w:r w:rsidRPr="00B41A7D">
        <w:rPr>
          <w:sz w:val="22"/>
          <w:szCs w:val="22"/>
        </w:rPr>
        <w:t>Budynek obj</w:t>
      </w:r>
      <w:r w:rsidRPr="00B41A7D">
        <w:rPr>
          <w:rFonts w:eastAsia="Times New Roman"/>
          <w:sz w:val="22"/>
          <w:szCs w:val="22"/>
        </w:rPr>
        <w:t>ęty Projektem musi mieć sprawne instalacje elektryczne, odpowiednią moc przyłączeniową oraz przestrzeń montażową, ogrzewaną i wentylowaną, umożliwiającą montaż magazynu energii. Ewentualna modernizacja obciąża Uczestnika Projektu.</w:t>
      </w:r>
    </w:p>
    <w:p w14:paraId="489328D2" w14:textId="77777777" w:rsidR="008D79A9" w:rsidRPr="00B41A7D" w:rsidRDefault="008D79A9" w:rsidP="008D79A9">
      <w:pPr>
        <w:numPr>
          <w:ilvl w:val="0"/>
          <w:numId w:val="10"/>
        </w:numPr>
        <w:shd w:val="clear" w:color="auto" w:fill="FFFFFF"/>
        <w:tabs>
          <w:tab w:val="left" w:pos="360"/>
        </w:tabs>
        <w:spacing w:line="307" w:lineRule="exact"/>
        <w:ind w:left="360" w:right="2" w:hanging="360"/>
        <w:jc w:val="both"/>
        <w:rPr>
          <w:sz w:val="22"/>
          <w:szCs w:val="22"/>
        </w:rPr>
      </w:pPr>
      <w:r w:rsidRPr="00B41A7D">
        <w:rPr>
          <w:sz w:val="22"/>
          <w:szCs w:val="22"/>
        </w:rPr>
        <w:t>Monta</w:t>
      </w:r>
      <w:r w:rsidRPr="00B41A7D">
        <w:rPr>
          <w:rFonts w:eastAsia="Times New Roman"/>
          <w:sz w:val="22"/>
          <w:szCs w:val="22"/>
        </w:rPr>
        <w:t>ż magazynu energii wymaga zgłoszenia do Operatora Sieci Dystrybucyjnej przez Wykonawcę.</w:t>
      </w:r>
    </w:p>
    <w:p w14:paraId="5091EC43" w14:textId="77777777" w:rsidR="008D79A9" w:rsidRPr="00B41A7D" w:rsidRDefault="008D79A9" w:rsidP="008D79A9">
      <w:pPr>
        <w:numPr>
          <w:ilvl w:val="0"/>
          <w:numId w:val="10"/>
        </w:numPr>
        <w:shd w:val="clear" w:color="auto" w:fill="FFFFFF"/>
        <w:tabs>
          <w:tab w:val="left" w:pos="360"/>
        </w:tabs>
        <w:spacing w:line="307" w:lineRule="exact"/>
        <w:ind w:left="360" w:right="2" w:hanging="360"/>
        <w:jc w:val="both"/>
        <w:rPr>
          <w:sz w:val="22"/>
          <w:szCs w:val="22"/>
        </w:rPr>
      </w:pPr>
      <w:r w:rsidRPr="00B41A7D">
        <w:rPr>
          <w:sz w:val="22"/>
          <w:szCs w:val="22"/>
        </w:rPr>
        <w:t xml:space="preserve">Moc każdego z magazynów energii instalowanego w ramach projektu musi być dostosowana do mocy urządzeń OZE, na potrzeby których będzie on pracował, a pojemność magazynu energii, co do zasady nie powinna przekraczać 1,5 krotności mocy OZE, którego energią będzie zasilany. </w:t>
      </w:r>
    </w:p>
    <w:p w14:paraId="0921965E" w14:textId="77777777" w:rsidR="008D79A9" w:rsidRPr="00B41A7D" w:rsidRDefault="008D79A9" w:rsidP="008D79A9">
      <w:pPr>
        <w:numPr>
          <w:ilvl w:val="0"/>
          <w:numId w:val="10"/>
        </w:numPr>
        <w:shd w:val="clear" w:color="auto" w:fill="FFFFFF"/>
        <w:tabs>
          <w:tab w:val="left" w:pos="360"/>
        </w:tabs>
        <w:spacing w:line="307" w:lineRule="exact"/>
        <w:ind w:left="360" w:right="2" w:hanging="360"/>
        <w:jc w:val="both"/>
        <w:rPr>
          <w:sz w:val="22"/>
          <w:szCs w:val="22"/>
        </w:rPr>
      </w:pPr>
      <w:r w:rsidRPr="00B41A7D">
        <w:rPr>
          <w:sz w:val="22"/>
          <w:szCs w:val="22"/>
        </w:rPr>
        <w:t>Nie planuje si</w:t>
      </w:r>
      <w:r w:rsidRPr="00B41A7D">
        <w:rPr>
          <w:rFonts w:eastAsia="Times New Roman"/>
          <w:sz w:val="22"/>
          <w:szCs w:val="22"/>
        </w:rPr>
        <w:t>ę zwiększenia pojemności magazynu z uwagi na ewentualną przyszłą rozbudowę instalacji fotowoltaicznych.</w:t>
      </w:r>
    </w:p>
    <w:p w14:paraId="68924753" w14:textId="77777777" w:rsidR="008D79A9" w:rsidRPr="00B41A7D" w:rsidRDefault="008D79A9" w:rsidP="008D79A9">
      <w:pPr>
        <w:numPr>
          <w:ilvl w:val="0"/>
          <w:numId w:val="10"/>
        </w:numPr>
        <w:shd w:val="clear" w:color="auto" w:fill="FFFFFF"/>
        <w:tabs>
          <w:tab w:val="left" w:pos="360"/>
        </w:tabs>
        <w:spacing w:line="307" w:lineRule="exact"/>
        <w:ind w:left="360" w:right="5" w:hanging="360"/>
        <w:jc w:val="both"/>
        <w:rPr>
          <w:sz w:val="22"/>
          <w:szCs w:val="22"/>
        </w:rPr>
      </w:pPr>
      <w:r w:rsidRPr="00B41A7D">
        <w:rPr>
          <w:sz w:val="22"/>
          <w:szCs w:val="22"/>
        </w:rPr>
        <w:t>Moc magazynu energii nie przekroczy mocy istniej</w:t>
      </w:r>
      <w:r w:rsidRPr="00B41A7D">
        <w:rPr>
          <w:rFonts w:eastAsia="Times New Roman"/>
          <w:sz w:val="22"/>
          <w:szCs w:val="22"/>
        </w:rPr>
        <w:t>ącej instalacji fotowoltaicznej.</w:t>
      </w:r>
    </w:p>
    <w:p w14:paraId="4EC71750" w14:textId="77777777" w:rsidR="00B71D5B" w:rsidRPr="00B41A7D" w:rsidRDefault="008D79A9" w:rsidP="00B71D5B">
      <w:pPr>
        <w:numPr>
          <w:ilvl w:val="0"/>
          <w:numId w:val="10"/>
        </w:numPr>
        <w:shd w:val="clear" w:color="auto" w:fill="FFFFFF"/>
        <w:tabs>
          <w:tab w:val="left" w:pos="360"/>
        </w:tabs>
        <w:spacing w:line="307" w:lineRule="exact"/>
        <w:ind w:left="360" w:hanging="360"/>
        <w:jc w:val="both"/>
        <w:rPr>
          <w:sz w:val="22"/>
          <w:szCs w:val="22"/>
        </w:rPr>
      </w:pPr>
      <w:r w:rsidRPr="00B41A7D">
        <w:rPr>
          <w:sz w:val="22"/>
          <w:szCs w:val="22"/>
        </w:rPr>
        <w:t>W przypadku rozpocz</w:t>
      </w:r>
      <w:r w:rsidRPr="00B41A7D">
        <w:rPr>
          <w:rFonts w:eastAsia="Times New Roman"/>
          <w:sz w:val="22"/>
          <w:szCs w:val="22"/>
        </w:rPr>
        <w:t xml:space="preserve">ęcia działalności gospodarczej lub rolniczej w budynku objętym Projektem, Uczestnik Projektu zobowiązany jest do </w:t>
      </w:r>
      <w:r w:rsidR="004F556A" w:rsidRPr="00B41A7D">
        <w:rPr>
          <w:rFonts w:eastAsia="Times New Roman"/>
          <w:sz w:val="22"/>
          <w:szCs w:val="22"/>
        </w:rPr>
        <w:t>wydzielenia</w:t>
      </w:r>
      <w:r w:rsidR="00B71D5B" w:rsidRPr="00B41A7D">
        <w:rPr>
          <w:rFonts w:eastAsia="Times New Roman"/>
          <w:sz w:val="22"/>
          <w:szCs w:val="22"/>
        </w:rPr>
        <w:t xml:space="preserve"> odrębnego</w:t>
      </w:r>
      <w:r w:rsidR="004F556A" w:rsidRPr="00B41A7D">
        <w:rPr>
          <w:rFonts w:eastAsia="Times New Roman"/>
          <w:sz w:val="22"/>
          <w:szCs w:val="22"/>
        </w:rPr>
        <w:t xml:space="preserve"> licznika</w:t>
      </w:r>
      <w:r w:rsidR="00B71D5B" w:rsidRPr="00B41A7D">
        <w:rPr>
          <w:rFonts w:eastAsia="Times New Roman"/>
          <w:sz w:val="22"/>
          <w:szCs w:val="22"/>
        </w:rPr>
        <w:t>.</w:t>
      </w:r>
    </w:p>
    <w:p w14:paraId="46D641F0" w14:textId="5A5D3029" w:rsidR="008D79A9" w:rsidRPr="00B41A7D" w:rsidRDefault="008D79A9" w:rsidP="00B71D5B">
      <w:pPr>
        <w:shd w:val="clear" w:color="auto" w:fill="FFFFFF"/>
        <w:tabs>
          <w:tab w:val="left" w:pos="360"/>
        </w:tabs>
        <w:spacing w:line="307" w:lineRule="exact"/>
        <w:ind w:left="360"/>
        <w:jc w:val="both"/>
        <w:rPr>
          <w:sz w:val="22"/>
          <w:szCs w:val="22"/>
        </w:rPr>
      </w:pPr>
      <w:r w:rsidRPr="00B41A7D">
        <w:rPr>
          <w:rFonts w:eastAsia="Times New Roman"/>
          <w:sz w:val="22"/>
          <w:szCs w:val="22"/>
        </w:rPr>
        <w:t xml:space="preserve">W przypadku jedynie zarejestrowania adresu działalności w budynku bez faktycznego prowadzenia działalności, </w:t>
      </w:r>
      <w:r w:rsidR="006E4C56" w:rsidRPr="00B41A7D">
        <w:rPr>
          <w:rFonts w:eastAsia="Times New Roman"/>
          <w:sz w:val="22"/>
          <w:szCs w:val="22"/>
        </w:rPr>
        <w:t>energia z magazynu  może być wykorzystywana jedynie do celów bytowych gospodarstwa domowego.</w:t>
      </w:r>
    </w:p>
    <w:p w14:paraId="24AC60EB" w14:textId="77777777" w:rsidR="008D79A9" w:rsidRPr="00B41A7D" w:rsidRDefault="008D79A9" w:rsidP="008D79A9">
      <w:pPr>
        <w:shd w:val="clear" w:color="auto" w:fill="FFFFFF"/>
        <w:spacing w:line="307" w:lineRule="exact"/>
        <w:ind w:left="2244"/>
        <w:rPr>
          <w:b/>
          <w:i/>
          <w:sz w:val="22"/>
          <w:szCs w:val="22"/>
        </w:rPr>
      </w:pPr>
    </w:p>
    <w:p w14:paraId="040ECADA" w14:textId="77777777" w:rsidR="008D79A9" w:rsidRPr="00B41A7D" w:rsidRDefault="008D79A9" w:rsidP="008D79A9">
      <w:pPr>
        <w:shd w:val="clear" w:color="auto" w:fill="FFFFFF"/>
        <w:spacing w:line="307" w:lineRule="exact"/>
        <w:ind w:left="2244"/>
        <w:rPr>
          <w:rFonts w:eastAsia="Times New Roman"/>
          <w:b/>
          <w:i/>
          <w:sz w:val="22"/>
          <w:szCs w:val="22"/>
        </w:rPr>
      </w:pPr>
      <w:r w:rsidRPr="00B41A7D">
        <w:rPr>
          <w:b/>
          <w:i/>
          <w:sz w:val="22"/>
          <w:szCs w:val="22"/>
        </w:rPr>
        <w:t>Rozdzia</w:t>
      </w:r>
      <w:r w:rsidRPr="00B41A7D">
        <w:rPr>
          <w:rFonts w:eastAsia="Times New Roman"/>
          <w:b/>
          <w:i/>
          <w:sz w:val="22"/>
          <w:szCs w:val="22"/>
        </w:rPr>
        <w:t>ł 4 Sposób i termin wyboru Odbiorców końcowych</w:t>
      </w:r>
    </w:p>
    <w:p w14:paraId="4688B881" w14:textId="77777777" w:rsidR="008D79A9" w:rsidRPr="00B41A7D" w:rsidRDefault="008D79A9" w:rsidP="008D79A9">
      <w:pPr>
        <w:shd w:val="clear" w:color="auto" w:fill="FFFFFF"/>
        <w:spacing w:line="307" w:lineRule="exact"/>
        <w:ind w:left="2244"/>
        <w:rPr>
          <w:rFonts w:eastAsia="Times New Roman"/>
          <w:sz w:val="22"/>
          <w:szCs w:val="22"/>
        </w:rPr>
      </w:pPr>
    </w:p>
    <w:p w14:paraId="061B0642" w14:textId="77777777" w:rsidR="008D79A9" w:rsidRPr="00B41A7D" w:rsidRDefault="008D79A9" w:rsidP="008D79A9">
      <w:pPr>
        <w:shd w:val="clear" w:color="auto" w:fill="FFFFFF"/>
        <w:tabs>
          <w:tab w:val="left" w:pos="360"/>
        </w:tabs>
        <w:spacing w:line="307" w:lineRule="exact"/>
        <w:jc w:val="both"/>
        <w:rPr>
          <w:sz w:val="22"/>
          <w:szCs w:val="22"/>
        </w:rPr>
      </w:pPr>
      <w:r w:rsidRPr="00B41A7D">
        <w:rPr>
          <w:sz w:val="22"/>
          <w:szCs w:val="22"/>
        </w:rPr>
        <w:t>Rekrutacja Uczestnik</w:t>
      </w:r>
      <w:r w:rsidRPr="00B41A7D">
        <w:rPr>
          <w:rFonts w:eastAsia="Times New Roman"/>
          <w:sz w:val="22"/>
          <w:szCs w:val="22"/>
        </w:rPr>
        <w:t xml:space="preserve">ów Projektu jest podzielona na dwa etapy. </w:t>
      </w:r>
    </w:p>
    <w:p w14:paraId="55CBB9D6" w14:textId="77777777" w:rsidR="008D79A9" w:rsidRPr="00B41A7D" w:rsidRDefault="008D79A9" w:rsidP="008D79A9">
      <w:pPr>
        <w:shd w:val="clear" w:color="auto" w:fill="FFFFFF"/>
        <w:tabs>
          <w:tab w:val="left" w:pos="360"/>
        </w:tabs>
        <w:spacing w:line="307" w:lineRule="exact"/>
        <w:ind w:left="360"/>
        <w:jc w:val="both"/>
        <w:rPr>
          <w:rFonts w:eastAsia="Times New Roman"/>
          <w:sz w:val="22"/>
          <w:szCs w:val="22"/>
        </w:rPr>
      </w:pPr>
    </w:p>
    <w:p w14:paraId="03A538DD" w14:textId="77777777" w:rsidR="008D79A9" w:rsidRPr="00B41A7D" w:rsidRDefault="008D79A9" w:rsidP="008D79A9">
      <w:pPr>
        <w:shd w:val="clear" w:color="auto" w:fill="FFFFFF"/>
        <w:tabs>
          <w:tab w:val="left" w:pos="360"/>
        </w:tabs>
        <w:spacing w:line="307" w:lineRule="exact"/>
        <w:jc w:val="both"/>
        <w:rPr>
          <w:rFonts w:eastAsia="Times New Roman"/>
          <w:sz w:val="22"/>
          <w:szCs w:val="22"/>
        </w:rPr>
      </w:pPr>
      <w:r w:rsidRPr="00B41A7D">
        <w:rPr>
          <w:rFonts w:eastAsia="Times New Roman"/>
          <w:sz w:val="22"/>
          <w:szCs w:val="22"/>
        </w:rPr>
        <w:t>Etap 1</w:t>
      </w:r>
    </w:p>
    <w:p w14:paraId="74831BE5" w14:textId="495A9601" w:rsidR="008D79A9" w:rsidRPr="00B41A7D" w:rsidRDefault="008D79A9" w:rsidP="001848DC">
      <w:pPr>
        <w:pStyle w:val="Akapitzlist"/>
        <w:numPr>
          <w:ilvl w:val="0"/>
          <w:numId w:val="32"/>
        </w:numPr>
        <w:shd w:val="clear" w:color="auto" w:fill="FFFFFF"/>
        <w:tabs>
          <w:tab w:val="left" w:pos="360"/>
        </w:tabs>
        <w:spacing w:line="307" w:lineRule="exact"/>
        <w:jc w:val="both"/>
        <w:rPr>
          <w:rFonts w:eastAsia="Times New Roman"/>
          <w:sz w:val="22"/>
          <w:szCs w:val="22"/>
        </w:rPr>
      </w:pPr>
      <w:r w:rsidRPr="00B41A7D">
        <w:rPr>
          <w:rFonts w:eastAsia="Times New Roman"/>
          <w:sz w:val="22"/>
          <w:szCs w:val="22"/>
        </w:rPr>
        <w:t xml:space="preserve">Mieszkańcy zainteresowani udziałem w projekcie, którzy złożyli ankiety w odpowiedzi na otwarty nabór ogłoszony na stronie internetowej Gminy </w:t>
      </w:r>
      <w:r w:rsidR="006E1A8C">
        <w:rPr>
          <w:rFonts w:eastAsia="Times New Roman"/>
          <w:spacing w:val="-1"/>
          <w:sz w:val="22"/>
          <w:szCs w:val="22"/>
        </w:rPr>
        <w:t>Słupia</w:t>
      </w:r>
      <w:r w:rsidRPr="00B41A7D">
        <w:rPr>
          <w:rFonts w:eastAsia="Times New Roman"/>
          <w:sz w:val="22"/>
          <w:szCs w:val="22"/>
        </w:rPr>
        <w:t xml:space="preserve"> w daniach od </w:t>
      </w:r>
      <w:r w:rsidR="006E1A8C">
        <w:rPr>
          <w:rFonts w:eastAsia="Times New Roman"/>
          <w:sz w:val="22"/>
          <w:szCs w:val="22"/>
        </w:rPr>
        <w:t>06.11.2024</w:t>
      </w:r>
      <w:r w:rsidRPr="00B41A7D">
        <w:rPr>
          <w:rFonts w:eastAsia="Times New Roman"/>
          <w:sz w:val="22"/>
          <w:szCs w:val="22"/>
        </w:rPr>
        <w:t xml:space="preserve"> i trwający do </w:t>
      </w:r>
      <w:r w:rsidR="009A6C73">
        <w:rPr>
          <w:rFonts w:eastAsia="Times New Roman"/>
          <w:sz w:val="22"/>
          <w:szCs w:val="22"/>
        </w:rPr>
        <w:t>9</w:t>
      </w:r>
      <w:r w:rsidRPr="00B41A7D">
        <w:rPr>
          <w:rFonts w:eastAsia="Times New Roman"/>
          <w:sz w:val="22"/>
          <w:szCs w:val="22"/>
        </w:rPr>
        <w:t>.</w:t>
      </w:r>
      <w:r w:rsidR="009A6C73">
        <w:rPr>
          <w:rFonts w:eastAsia="Times New Roman"/>
          <w:sz w:val="22"/>
          <w:szCs w:val="22"/>
        </w:rPr>
        <w:t>0</w:t>
      </w:r>
      <w:r w:rsidRPr="00B41A7D">
        <w:rPr>
          <w:rFonts w:eastAsia="Times New Roman"/>
          <w:sz w:val="22"/>
          <w:szCs w:val="22"/>
        </w:rPr>
        <w:t>1.202</w:t>
      </w:r>
      <w:r w:rsidR="009A6C73">
        <w:rPr>
          <w:rFonts w:eastAsia="Times New Roman"/>
          <w:sz w:val="22"/>
          <w:szCs w:val="22"/>
        </w:rPr>
        <w:t>5</w:t>
      </w:r>
      <w:r w:rsidRPr="00B41A7D">
        <w:rPr>
          <w:rFonts w:eastAsia="Times New Roman"/>
          <w:sz w:val="22"/>
          <w:szCs w:val="22"/>
        </w:rPr>
        <w:t>r. – będą brani pod uwagę w pierwszej kolejności z uwagi to, że założenia</w:t>
      </w:r>
      <w:r w:rsidR="009851B5" w:rsidRPr="00B41A7D">
        <w:rPr>
          <w:rFonts w:eastAsia="Times New Roman"/>
          <w:sz w:val="22"/>
          <w:szCs w:val="22"/>
        </w:rPr>
        <w:t xml:space="preserve"> </w:t>
      </w:r>
      <w:r w:rsidRPr="00B41A7D">
        <w:rPr>
          <w:rFonts w:eastAsia="Times New Roman"/>
          <w:sz w:val="22"/>
          <w:szCs w:val="22"/>
        </w:rPr>
        <w:t xml:space="preserve">wniosku o dofinansowanie oraz jego załączników (Program Funkcjonalno-Użytkowy; uproszczona kalkulacja kosztów) były przygotowywane na podstawie tychże ankiet. </w:t>
      </w:r>
    </w:p>
    <w:p w14:paraId="64D2276F" w14:textId="3DE25720" w:rsidR="008D79A9" w:rsidRPr="00B41A7D" w:rsidRDefault="008D79A9" w:rsidP="001848DC">
      <w:pPr>
        <w:pStyle w:val="Akapitzlist"/>
        <w:numPr>
          <w:ilvl w:val="0"/>
          <w:numId w:val="32"/>
        </w:numPr>
        <w:shd w:val="clear" w:color="auto" w:fill="FFFFFF"/>
        <w:tabs>
          <w:tab w:val="left" w:pos="360"/>
        </w:tabs>
        <w:spacing w:line="307" w:lineRule="exact"/>
        <w:jc w:val="both"/>
        <w:rPr>
          <w:rFonts w:eastAsia="Times New Roman"/>
          <w:sz w:val="22"/>
          <w:szCs w:val="22"/>
        </w:rPr>
      </w:pPr>
      <w:r w:rsidRPr="00B41A7D">
        <w:rPr>
          <w:rFonts w:eastAsia="Times New Roman"/>
          <w:sz w:val="22"/>
          <w:szCs w:val="22"/>
        </w:rPr>
        <w:t>Po otrzymaniu informacji o przyznaniu dofinansowania, Gmina</w:t>
      </w:r>
      <w:r w:rsidR="00434B2C" w:rsidRPr="00B41A7D">
        <w:rPr>
          <w:rFonts w:eastAsia="Times New Roman"/>
          <w:sz w:val="22"/>
          <w:szCs w:val="22"/>
        </w:rPr>
        <w:t xml:space="preserve"> </w:t>
      </w:r>
      <w:r w:rsidR="009A6C73">
        <w:rPr>
          <w:rFonts w:eastAsia="Times New Roman"/>
          <w:spacing w:val="-1"/>
          <w:sz w:val="22"/>
          <w:szCs w:val="22"/>
        </w:rPr>
        <w:t>Słupia</w:t>
      </w:r>
      <w:r w:rsidRPr="00B41A7D">
        <w:rPr>
          <w:rFonts w:eastAsia="Times New Roman"/>
          <w:sz w:val="22"/>
          <w:szCs w:val="22"/>
        </w:rPr>
        <w:t xml:space="preserve"> zwróci się do mieszkańców, którzy wypełnili ankiety o dostarczenie następujących dokumentów:</w:t>
      </w:r>
    </w:p>
    <w:p w14:paraId="2EA69F93" w14:textId="77777777" w:rsidR="00C93E4D" w:rsidRPr="00B41A7D" w:rsidRDefault="008D79A9" w:rsidP="00DC219E">
      <w:pPr>
        <w:shd w:val="clear" w:color="auto" w:fill="FFFFFF"/>
        <w:spacing w:line="307" w:lineRule="exact"/>
        <w:ind w:right="5" w:firstLine="708"/>
        <w:rPr>
          <w:rFonts w:eastAsia="Times New Roman"/>
          <w:spacing w:val="-2"/>
          <w:sz w:val="22"/>
          <w:szCs w:val="22"/>
        </w:rPr>
      </w:pPr>
      <w:r w:rsidRPr="00B41A7D">
        <w:rPr>
          <w:rFonts w:eastAsia="Times New Roman"/>
          <w:spacing w:val="-2"/>
          <w:sz w:val="22"/>
          <w:szCs w:val="22"/>
        </w:rPr>
        <w:lastRenderedPageBreak/>
        <w:t xml:space="preserve">Załącznik 1b – Formularz zgłoszeniowy z deklaracją udziału w projekcie </w:t>
      </w:r>
      <w:r w:rsidR="00DC219E" w:rsidRPr="00B41A7D">
        <w:rPr>
          <w:rFonts w:eastAsia="Times New Roman"/>
          <w:spacing w:val="-2"/>
          <w:sz w:val="22"/>
          <w:szCs w:val="22"/>
        </w:rPr>
        <w:t xml:space="preserve">oraz </w:t>
      </w:r>
    </w:p>
    <w:p w14:paraId="6D3FC847" w14:textId="00C3BEEC" w:rsidR="008D79A9" w:rsidRPr="00B41A7D" w:rsidRDefault="00C93E4D" w:rsidP="00DC219E">
      <w:pPr>
        <w:shd w:val="clear" w:color="auto" w:fill="FFFFFF"/>
        <w:spacing w:line="307" w:lineRule="exact"/>
        <w:ind w:right="5" w:firstLine="708"/>
        <w:rPr>
          <w:rFonts w:eastAsia="Times New Roman"/>
          <w:spacing w:val="-2"/>
          <w:sz w:val="22"/>
          <w:szCs w:val="22"/>
        </w:rPr>
      </w:pPr>
      <w:r w:rsidRPr="00B41A7D">
        <w:rPr>
          <w:rFonts w:eastAsia="Times New Roman"/>
          <w:spacing w:val="-2"/>
          <w:sz w:val="22"/>
          <w:szCs w:val="22"/>
        </w:rPr>
        <w:t>Załącznik  1c - O</w:t>
      </w:r>
      <w:r w:rsidR="00DC219E" w:rsidRPr="00B41A7D">
        <w:rPr>
          <w:rFonts w:eastAsia="Times New Roman"/>
          <w:spacing w:val="-2"/>
          <w:sz w:val="22"/>
          <w:szCs w:val="22"/>
        </w:rPr>
        <w:t>świadczenie o wykorzystaniu energii</w:t>
      </w:r>
      <w:r w:rsidR="00DC219E" w:rsidRPr="00B41A7D">
        <w:rPr>
          <w:rFonts w:eastAsia="Times New Roman"/>
          <w:sz w:val="22"/>
          <w:szCs w:val="22"/>
        </w:rPr>
        <w:t xml:space="preserve"> na cele</w:t>
      </w:r>
      <w:r w:rsidR="002F599E" w:rsidRPr="00B41A7D">
        <w:rPr>
          <w:rFonts w:eastAsia="Times New Roman"/>
          <w:sz w:val="22"/>
          <w:szCs w:val="22"/>
        </w:rPr>
        <w:t xml:space="preserve"> bytowe</w:t>
      </w:r>
      <w:r w:rsidR="00DC219E" w:rsidRPr="00B41A7D">
        <w:rPr>
          <w:rFonts w:eastAsia="Times New Roman"/>
          <w:sz w:val="22"/>
          <w:szCs w:val="22"/>
        </w:rPr>
        <w:t xml:space="preserve"> gospodarstwa domowego.</w:t>
      </w:r>
    </w:p>
    <w:p w14:paraId="42F34EC5" w14:textId="77777777" w:rsidR="008D79A9" w:rsidRPr="00B41A7D" w:rsidRDefault="008D79A9" w:rsidP="008D79A9">
      <w:pPr>
        <w:shd w:val="clear" w:color="auto" w:fill="FFFFFF"/>
        <w:spacing w:line="307" w:lineRule="exact"/>
        <w:ind w:left="720" w:right="5"/>
        <w:rPr>
          <w:sz w:val="22"/>
          <w:szCs w:val="22"/>
        </w:rPr>
      </w:pPr>
      <w:r w:rsidRPr="00B41A7D">
        <w:rPr>
          <w:rFonts w:eastAsia="Times New Roman"/>
          <w:spacing w:val="-2"/>
          <w:sz w:val="22"/>
          <w:szCs w:val="22"/>
        </w:rPr>
        <w:t xml:space="preserve">Załącznik 2 – </w:t>
      </w:r>
      <w:r w:rsidRPr="00B41A7D">
        <w:rPr>
          <w:sz w:val="22"/>
          <w:szCs w:val="22"/>
        </w:rPr>
        <w:t>Oświadczenie o prawie do dysponowania nieruchomością na cele realizacji projektu oraz w okresie trwałości</w:t>
      </w:r>
    </w:p>
    <w:p w14:paraId="0B21A287" w14:textId="77777777" w:rsidR="008D79A9" w:rsidRPr="00B41A7D" w:rsidRDefault="008D79A9" w:rsidP="008D79A9">
      <w:pPr>
        <w:shd w:val="clear" w:color="auto" w:fill="FFFFFF"/>
        <w:spacing w:line="307" w:lineRule="exact"/>
        <w:ind w:left="720" w:right="5"/>
        <w:rPr>
          <w:sz w:val="22"/>
          <w:szCs w:val="22"/>
        </w:rPr>
      </w:pPr>
      <w:r w:rsidRPr="00B41A7D">
        <w:rPr>
          <w:sz w:val="22"/>
          <w:szCs w:val="22"/>
        </w:rPr>
        <w:t>Załącznik 5 – Oświadczenie RODO</w:t>
      </w:r>
    </w:p>
    <w:p w14:paraId="2464C90C" w14:textId="77777777" w:rsidR="008D79A9" w:rsidRPr="00B41A7D" w:rsidRDefault="008D79A9" w:rsidP="008D79A9">
      <w:pPr>
        <w:shd w:val="clear" w:color="auto" w:fill="FFFFFF"/>
        <w:spacing w:line="307" w:lineRule="exact"/>
        <w:ind w:right="5" w:firstLine="720"/>
        <w:rPr>
          <w:rFonts w:eastAsia="Times New Roman"/>
          <w:sz w:val="22"/>
          <w:szCs w:val="22"/>
        </w:rPr>
      </w:pPr>
      <w:r w:rsidRPr="00B41A7D">
        <w:rPr>
          <w:rFonts w:eastAsia="Times New Roman"/>
          <w:sz w:val="22"/>
          <w:szCs w:val="22"/>
        </w:rPr>
        <w:t>Załącznik 6 – Oświadczenie o braku bycia w stanie upadłości konsumenckiej</w:t>
      </w:r>
    </w:p>
    <w:p w14:paraId="0928138A" w14:textId="20B24779" w:rsidR="008D79A9" w:rsidRPr="00B41A7D" w:rsidRDefault="008D79A9" w:rsidP="001848DC">
      <w:pPr>
        <w:pStyle w:val="Akapitzlist"/>
        <w:numPr>
          <w:ilvl w:val="0"/>
          <w:numId w:val="32"/>
        </w:numPr>
        <w:shd w:val="clear" w:color="auto" w:fill="FFFFFF"/>
        <w:tabs>
          <w:tab w:val="left" w:pos="360"/>
        </w:tabs>
        <w:spacing w:line="307" w:lineRule="exact"/>
        <w:jc w:val="both"/>
        <w:rPr>
          <w:rFonts w:eastAsia="Times New Roman"/>
          <w:sz w:val="22"/>
          <w:szCs w:val="22"/>
        </w:rPr>
      </w:pPr>
      <w:r w:rsidRPr="00B41A7D">
        <w:rPr>
          <w:rFonts w:eastAsia="Times New Roman"/>
          <w:sz w:val="22"/>
          <w:szCs w:val="22"/>
        </w:rPr>
        <w:t>Po pozytywnym zweryfikowaniu w/w dokumentów</w:t>
      </w:r>
      <w:r w:rsidR="00120EF5" w:rsidRPr="00B41A7D">
        <w:rPr>
          <w:rFonts w:eastAsia="Times New Roman"/>
          <w:sz w:val="22"/>
          <w:szCs w:val="22"/>
        </w:rPr>
        <w:t xml:space="preserve"> oraz pozytywnej weryfikacji instalacji przez inspektora nadzoru,</w:t>
      </w:r>
      <w:r w:rsidRPr="00B41A7D">
        <w:rPr>
          <w:rFonts w:eastAsia="Times New Roman"/>
          <w:sz w:val="22"/>
          <w:szCs w:val="22"/>
        </w:rPr>
        <w:t xml:space="preserve"> Uczestnik Projektu jest zapraszany do podpisania umowy  (wzór – załącznik 4 do Regulaminu). </w:t>
      </w:r>
    </w:p>
    <w:p w14:paraId="61823F9E" w14:textId="78508DED" w:rsidR="008D79A9" w:rsidRPr="00B41A7D" w:rsidRDefault="008D79A9" w:rsidP="001848DC">
      <w:pPr>
        <w:pStyle w:val="Akapitzlist"/>
        <w:numPr>
          <w:ilvl w:val="0"/>
          <w:numId w:val="32"/>
        </w:numPr>
        <w:shd w:val="clear" w:color="auto" w:fill="FFFFFF"/>
        <w:tabs>
          <w:tab w:val="left" w:pos="360"/>
        </w:tabs>
        <w:spacing w:line="307" w:lineRule="exact"/>
        <w:jc w:val="both"/>
        <w:rPr>
          <w:rFonts w:eastAsia="Times New Roman"/>
          <w:strike/>
          <w:sz w:val="22"/>
          <w:szCs w:val="22"/>
        </w:rPr>
      </w:pPr>
      <w:r w:rsidRPr="00B41A7D">
        <w:rPr>
          <w:rFonts w:eastAsia="Times New Roman"/>
          <w:sz w:val="22"/>
          <w:szCs w:val="22"/>
        </w:rPr>
        <w:t xml:space="preserve">Po wpłacie na wskazane konto bankowe zaliczki </w:t>
      </w:r>
      <w:r w:rsidR="004F556A" w:rsidRPr="00B41A7D">
        <w:rPr>
          <w:rFonts w:eastAsia="Times New Roman"/>
          <w:sz w:val="22"/>
          <w:szCs w:val="22"/>
        </w:rPr>
        <w:t xml:space="preserve">na wkład własny </w:t>
      </w:r>
      <w:r w:rsidR="00F6199D" w:rsidRPr="00B41A7D">
        <w:rPr>
          <w:rFonts w:eastAsia="Times New Roman"/>
          <w:sz w:val="22"/>
          <w:szCs w:val="22"/>
        </w:rPr>
        <w:t xml:space="preserve">w kwocie 2000,00 zł (słownie dwa tysiące złotych) </w:t>
      </w:r>
      <w:r w:rsidRPr="00B41A7D">
        <w:rPr>
          <w:rFonts w:eastAsia="Times New Roman"/>
          <w:sz w:val="22"/>
          <w:szCs w:val="22"/>
        </w:rPr>
        <w:t xml:space="preserve">Uczestnik Projektu zostaje umieszczony na Liście Podstawowej. </w:t>
      </w:r>
      <w:r w:rsidR="004F556A" w:rsidRPr="00B41A7D">
        <w:rPr>
          <w:rFonts w:eastAsia="Times New Roman"/>
          <w:sz w:val="22"/>
          <w:szCs w:val="22"/>
        </w:rPr>
        <w:t xml:space="preserve">Pozostała kwota wkładu własnego mieszkańców płatnia będzie po wyłonieniu przez Gminę Małogoszcz Wykonawcy </w:t>
      </w:r>
      <w:r w:rsidR="00120EF5" w:rsidRPr="00B41A7D">
        <w:rPr>
          <w:rFonts w:eastAsia="Times New Roman"/>
          <w:sz w:val="22"/>
          <w:szCs w:val="22"/>
        </w:rPr>
        <w:t xml:space="preserve"> </w:t>
      </w:r>
      <w:r w:rsidR="007F239D" w:rsidRPr="00B41A7D">
        <w:rPr>
          <w:rFonts w:eastAsia="Times New Roman"/>
          <w:sz w:val="22"/>
          <w:szCs w:val="22"/>
        </w:rPr>
        <w:t>dostaw</w:t>
      </w:r>
      <w:r w:rsidR="004F556A" w:rsidRPr="00B41A7D">
        <w:rPr>
          <w:rFonts w:eastAsia="Times New Roman"/>
          <w:sz w:val="22"/>
          <w:szCs w:val="22"/>
        </w:rPr>
        <w:t xml:space="preserve"> i przeliczeniu ostatecznych kosztów poszczególnych instalacji</w:t>
      </w:r>
      <w:r w:rsidR="00992205" w:rsidRPr="00B41A7D">
        <w:rPr>
          <w:rFonts w:eastAsia="Times New Roman"/>
          <w:sz w:val="22"/>
          <w:szCs w:val="22"/>
        </w:rPr>
        <w:t xml:space="preserve">. </w:t>
      </w:r>
      <w:r w:rsidR="00A223C6" w:rsidRPr="00B41A7D">
        <w:rPr>
          <w:rFonts w:eastAsia="Times New Roman"/>
          <w:sz w:val="22"/>
          <w:szCs w:val="22"/>
        </w:rPr>
        <w:t>Zmiana kosztów zostanie wprowadzona aneksem do umowy.</w:t>
      </w:r>
      <w:r w:rsidR="001A347A" w:rsidRPr="00B41A7D">
        <w:rPr>
          <w:rFonts w:eastAsia="Times New Roman"/>
          <w:sz w:val="22"/>
          <w:szCs w:val="22"/>
        </w:rPr>
        <w:t xml:space="preserve"> </w:t>
      </w:r>
    </w:p>
    <w:p w14:paraId="5CCF69DD" w14:textId="77777777" w:rsidR="008D79A9" w:rsidRPr="00B41A7D" w:rsidRDefault="008D79A9" w:rsidP="008D79A9">
      <w:pPr>
        <w:shd w:val="clear" w:color="auto" w:fill="FFFFFF"/>
        <w:tabs>
          <w:tab w:val="left" w:pos="360"/>
        </w:tabs>
        <w:spacing w:line="307" w:lineRule="exact"/>
        <w:ind w:left="360"/>
        <w:jc w:val="both"/>
        <w:rPr>
          <w:rFonts w:eastAsia="Times New Roman"/>
          <w:color w:val="FF0000"/>
          <w:sz w:val="22"/>
          <w:szCs w:val="22"/>
        </w:rPr>
      </w:pPr>
    </w:p>
    <w:p w14:paraId="1C1D187B" w14:textId="77777777" w:rsidR="008D79A9" w:rsidRPr="00B41A7D" w:rsidRDefault="008D79A9" w:rsidP="008D79A9">
      <w:pPr>
        <w:shd w:val="clear" w:color="auto" w:fill="FFFFFF"/>
        <w:tabs>
          <w:tab w:val="left" w:pos="360"/>
        </w:tabs>
        <w:spacing w:line="307" w:lineRule="exact"/>
        <w:ind w:left="360"/>
        <w:jc w:val="both"/>
        <w:rPr>
          <w:rFonts w:eastAsia="Times New Roman"/>
          <w:sz w:val="22"/>
          <w:szCs w:val="22"/>
        </w:rPr>
      </w:pPr>
      <w:r w:rsidRPr="00B41A7D">
        <w:rPr>
          <w:rFonts w:eastAsia="Times New Roman"/>
          <w:sz w:val="22"/>
          <w:szCs w:val="22"/>
        </w:rPr>
        <w:t xml:space="preserve">Etap 2 </w:t>
      </w:r>
    </w:p>
    <w:p w14:paraId="2340EE51" w14:textId="4561B61B" w:rsidR="008D79A9" w:rsidRPr="00B41A7D" w:rsidRDefault="008D79A9" w:rsidP="00767A6F">
      <w:pPr>
        <w:pStyle w:val="Akapitzlist"/>
        <w:numPr>
          <w:ilvl w:val="0"/>
          <w:numId w:val="31"/>
        </w:numPr>
        <w:shd w:val="clear" w:color="auto" w:fill="FFFFFF"/>
        <w:tabs>
          <w:tab w:val="left" w:pos="360"/>
        </w:tabs>
        <w:spacing w:line="307" w:lineRule="exact"/>
        <w:jc w:val="both"/>
        <w:rPr>
          <w:rFonts w:eastAsia="Times New Roman"/>
          <w:sz w:val="22"/>
          <w:szCs w:val="22"/>
        </w:rPr>
      </w:pPr>
      <w:r w:rsidRPr="00B41A7D">
        <w:rPr>
          <w:rFonts w:eastAsia="Times New Roman"/>
          <w:sz w:val="22"/>
          <w:szCs w:val="22"/>
        </w:rPr>
        <w:t xml:space="preserve">W przypadku negatywnej weryfikacji w/w dokumentów </w:t>
      </w:r>
      <w:r w:rsidR="001A347A" w:rsidRPr="00B41A7D">
        <w:rPr>
          <w:rFonts w:eastAsia="Times New Roman"/>
          <w:sz w:val="22"/>
          <w:szCs w:val="22"/>
        </w:rPr>
        <w:t xml:space="preserve">z I Etapu, </w:t>
      </w:r>
      <w:r w:rsidRPr="00B41A7D">
        <w:rPr>
          <w:rFonts w:eastAsia="Times New Roman"/>
          <w:sz w:val="22"/>
          <w:szCs w:val="22"/>
        </w:rPr>
        <w:t xml:space="preserve">na </w:t>
      </w:r>
      <w:r w:rsidR="002F1AC1" w:rsidRPr="00B41A7D">
        <w:rPr>
          <w:rFonts w:eastAsia="Times New Roman"/>
          <w:sz w:val="22"/>
          <w:szCs w:val="22"/>
        </w:rPr>
        <w:t xml:space="preserve">zwolnione </w:t>
      </w:r>
      <w:r w:rsidRPr="00B41A7D">
        <w:rPr>
          <w:rFonts w:eastAsia="Times New Roman"/>
          <w:sz w:val="22"/>
          <w:szCs w:val="22"/>
        </w:rPr>
        <w:t>magazyny energii zosta</w:t>
      </w:r>
      <w:r w:rsidR="002F1AC1" w:rsidRPr="00B41A7D">
        <w:rPr>
          <w:rFonts w:eastAsia="Times New Roman"/>
          <w:sz w:val="22"/>
          <w:szCs w:val="22"/>
        </w:rPr>
        <w:t>nie</w:t>
      </w:r>
      <w:r w:rsidRPr="00B41A7D">
        <w:rPr>
          <w:rFonts w:eastAsia="Times New Roman"/>
          <w:sz w:val="22"/>
          <w:szCs w:val="22"/>
        </w:rPr>
        <w:t xml:space="preserve"> przeprowadzony dodatkowy otwarty nabór, kładąc nacisk na transparentność, rzetelność, obiektywność i równość w traktowaniu wszystkich kandydatów, zgodnie z ustalonymi kryteriami wyboru Odbiorców końcowych.</w:t>
      </w:r>
    </w:p>
    <w:p w14:paraId="0D0365C8" w14:textId="50941122" w:rsidR="008D79A9" w:rsidRPr="00B41A7D" w:rsidRDefault="008D79A9" w:rsidP="008D79A9">
      <w:pPr>
        <w:pStyle w:val="Akapitzlist"/>
        <w:numPr>
          <w:ilvl w:val="0"/>
          <w:numId w:val="31"/>
        </w:numPr>
        <w:shd w:val="clear" w:color="auto" w:fill="FFFFFF"/>
        <w:tabs>
          <w:tab w:val="left" w:pos="360"/>
        </w:tabs>
        <w:spacing w:line="307" w:lineRule="exact"/>
        <w:jc w:val="both"/>
        <w:rPr>
          <w:sz w:val="22"/>
          <w:szCs w:val="22"/>
        </w:rPr>
      </w:pPr>
      <w:r w:rsidRPr="00B41A7D">
        <w:rPr>
          <w:sz w:val="22"/>
          <w:szCs w:val="22"/>
        </w:rPr>
        <w:t xml:space="preserve">W ogłoszeniu o dodatkowym naborze będzie podana informacja na jakie magazyny energii odnośnie ich mocy i pojemności można składać deklarację uczestnictwa. </w:t>
      </w:r>
    </w:p>
    <w:p w14:paraId="566460A7" w14:textId="5B6231B2" w:rsidR="008D79A9" w:rsidRPr="00B41A7D" w:rsidRDefault="008D79A9" w:rsidP="001848DC">
      <w:pPr>
        <w:pStyle w:val="Akapitzlist"/>
        <w:numPr>
          <w:ilvl w:val="0"/>
          <w:numId w:val="31"/>
        </w:numPr>
        <w:shd w:val="clear" w:color="auto" w:fill="FFFFFF"/>
        <w:tabs>
          <w:tab w:val="left" w:pos="360"/>
        </w:tabs>
        <w:spacing w:line="307" w:lineRule="exact"/>
        <w:jc w:val="both"/>
        <w:rPr>
          <w:sz w:val="22"/>
          <w:szCs w:val="22"/>
        </w:rPr>
      </w:pPr>
      <w:r w:rsidRPr="00B41A7D">
        <w:rPr>
          <w:spacing w:val="-2"/>
          <w:sz w:val="22"/>
          <w:szCs w:val="22"/>
        </w:rPr>
        <w:t>Kryteria oceny:</w:t>
      </w:r>
    </w:p>
    <w:p w14:paraId="63DCCCF1" w14:textId="77777777" w:rsidR="008D79A9" w:rsidRPr="00B41A7D" w:rsidRDefault="008D79A9" w:rsidP="008D79A9">
      <w:pPr>
        <w:rPr>
          <w:sz w:val="2"/>
          <w:szCs w:val="2"/>
        </w:rPr>
      </w:pPr>
    </w:p>
    <w:p w14:paraId="28AF376F" w14:textId="77777777" w:rsidR="008D79A9" w:rsidRPr="00B41A7D" w:rsidRDefault="008D79A9" w:rsidP="001848DC">
      <w:pPr>
        <w:numPr>
          <w:ilvl w:val="0"/>
          <w:numId w:val="11"/>
        </w:numPr>
        <w:shd w:val="clear" w:color="auto" w:fill="FFFFFF"/>
        <w:tabs>
          <w:tab w:val="left" w:pos="720"/>
        </w:tabs>
        <w:spacing w:line="307" w:lineRule="exact"/>
        <w:ind w:left="1068" w:hanging="360"/>
        <w:jc w:val="both"/>
        <w:rPr>
          <w:sz w:val="22"/>
          <w:szCs w:val="22"/>
        </w:rPr>
      </w:pPr>
      <w:r w:rsidRPr="00B41A7D">
        <w:rPr>
          <w:sz w:val="22"/>
          <w:szCs w:val="22"/>
        </w:rPr>
        <w:t>Kompletno</w:t>
      </w:r>
      <w:r w:rsidRPr="00B41A7D">
        <w:rPr>
          <w:rFonts w:eastAsia="Times New Roman"/>
          <w:sz w:val="22"/>
          <w:szCs w:val="22"/>
        </w:rPr>
        <w:t>ść zestawu Dokumentów zgłoszeniowych; możliwość uzupełnienia.</w:t>
      </w:r>
    </w:p>
    <w:p w14:paraId="468D6E15" w14:textId="77777777" w:rsidR="008D79A9" w:rsidRPr="00B41A7D" w:rsidRDefault="008D79A9" w:rsidP="001848DC">
      <w:pPr>
        <w:numPr>
          <w:ilvl w:val="0"/>
          <w:numId w:val="11"/>
        </w:numPr>
        <w:shd w:val="clear" w:color="auto" w:fill="FFFFFF"/>
        <w:tabs>
          <w:tab w:val="left" w:pos="720"/>
        </w:tabs>
        <w:spacing w:line="276" w:lineRule="auto"/>
        <w:ind w:left="708"/>
        <w:jc w:val="both"/>
        <w:rPr>
          <w:sz w:val="22"/>
          <w:szCs w:val="22"/>
        </w:rPr>
      </w:pPr>
      <w:r w:rsidRPr="00B41A7D">
        <w:rPr>
          <w:sz w:val="22"/>
          <w:szCs w:val="22"/>
        </w:rPr>
        <w:t xml:space="preserve">Złożone w wyznaczonym terminie kompletne wnioski będą stanowiły podstawę zakwalifikowania do Projektu oraz utworzenia listy Mieszkańców objętych projektem. </w:t>
      </w:r>
    </w:p>
    <w:p w14:paraId="699E374E" w14:textId="6AE77D5B" w:rsidR="008D79A9" w:rsidRPr="00B41A7D" w:rsidRDefault="008D79A9" w:rsidP="001848DC">
      <w:pPr>
        <w:pStyle w:val="Akapitzlist"/>
        <w:numPr>
          <w:ilvl w:val="0"/>
          <w:numId w:val="11"/>
        </w:numPr>
        <w:shd w:val="clear" w:color="auto" w:fill="FFFFFF"/>
        <w:tabs>
          <w:tab w:val="left" w:pos="720"/>
        </w:tabs>
        <w:spacing w:line="276" w:lineRule="auto"/>
        <w:jc w:val="both"/>
        <w:rPr>
          <w:sz w:val="22"/>
          <w:szCs w:val="22"/>
        </w:rPr>
      </w:pPr>
      <w:r w:rsidRPr="00B41A7D">
        <w:rPr>
          <w:sz w:val="22"/>
          <w:szCs w:val="22"/>
        </w:rPr>
        <w:t>W przypadku spełnienia w/w warunków przez liczbę Mieszkańców większą, niż ilość miejsc w Projekcie</w:t>
      </w:r>
      <w:r w:rsidR="00DC219E" w:rsidRPr="00B41A7D">
        <w:rPr>
          <w:sz w:val="22"/>
          <w:szCs w:val="22"/>
        </w:rPr>
        <w:t xml:space="preserve"> </w:t>
      </w:r>
      <w:r w:rsidRPr="00B41A7D">
        <w:rPr>
          <w:sz w:val="22"/>
          <w:szCs w:val="22"/>
        </w:rPr>
        <w:t>i równej licznie punktów decyduje kolejność złożenia deklaracji.</w:t>
      </w:r>
    </w:p>
    <w:p w14:paraId="75BC889E" w14:textId="1258DC42" w:rsidR="008D79A9" w:rsidRPr="00B41A7D" w:rsidRDefault="008D79A9" w:rsidP="00B41A7D">
      <w:pPr>
        <w:pStyle w:val="Akapitzlist"/>
        <w:numPr>
          <w:ilvl w:val="0"/>
          <w:numId w:val="31"/>
        </w:numPr>
        <w:shd w:val="clear" w:color="auto" w:fill="FFFFFF"/>
        <w:tabs>
          <w:tab w:val="left" w:pos="720"/>
        </w:tabs>
        <w:spacing w:line="307" w:lineRule="exact"/>
        <w:jc w:val="both"/>
        <w:rPr>
          <w:sz w:val="22"/>
          <w:szCs w:val="22"/>
        </w:rPr>
      </w:pPr>
      <w:r w:rsidRPr="00B41A7D">
        <w:rPr>
          <w:sz w:val="22"/>
          <w:szCs w:val="22"/>
        </w:rPr>
        <w:t>Wynik oceny to zanonimizowana lista podstawowa/rezerwowa z numerem referencyjnym.</w:t>
      </w:r>
    </w:p>
    <w:p w14:paraId="5CD21B12" w14:textId="2D80783B" w:rsidR="008D79A9" w:rsidRPr="00B41A7D" w:rsidRDefault="008D79A9" w:rsidP="001848DC">
      <w:pPr>
        <w:pStyle w:val="Akapitzlist"/>
        <w:numPr>
          <w:ilvl w:val="0"/>
          <w:numId w:val="31"/>
        </w:numPr>
        <w:shd w:val="clear" w:color="auto" w:fill="FFFFFF"/>
        <w:tabs>
          <w:tab w:val="left" w:pos="360"/>
        </w:tabs>
        <w:spacing w:line="307" w:lineRule="exact"/>
        <w:ind w:right="2"/>
        <w:jc w:val="both"/>
        <w:rPr>
          <w:sz w:val="22"/>
          <w:szCs w:val="22"/>
        </w:rPr>
      </w:pPr>
      <w:r w:rsidRPr="00B41A7D">
        <w:rPr>
          <w:sz w:val="22"/>
          <w:szCs w:val="22"/>
        </w:rPr>
        <w:t>W przypadku niewyczerpania alokacji, zg</w:t>
      </w:r>
      <w:r w:rsidRPr="00B41A7D">
        <w:rPr>
          <w:rFonts w:eastAsia="Times New Roman"/>
          <w:sz w:val="22"/>
          <w:szCs w:val="22"/>
        </w:rPr>
        <w:t>łoszenia spełniające wymogi i złożone w terminie zostaną zakwalifikowane na listę podstawową.</w:t>
      </w:r>
    </w:p>
    <w:p w14:paraId="03655D2E" w14:textId="3C4993AF" w:rsidR="008D79A9" w:rsidRPr="00B41A7D" w:rsidRDefault="008D79A9" w:rsidP="001848DC">
      <w:pPr>
        <w:pStyle w:val="Akapitzlist"/>
        <w:numPr>
          <w:ilvl w:val="0"/>
          <w:numId w:val="31"/>
        </w:numPr>
        <w:shd w:val="clear" w:color="auto" w:fill="FFFFFF"/>
        <w:tabs>
          <w:tab w:val="left" w:pos="360"/>
        </w:tabs>
        <w:spacing w:line="307" w:lineRule="exact"/>
        <w:jc w:val="both"/>
        <w:rPr>
          <w:sz w:val="22"/>
          <w:szCs w:val="22"/>
        </w:rPr>
      </w:pPr>
      <w:r w:rsidRPr="00B41A7D">
        <w:rPr>
          <w:sz w:val="22"/>
          <w:szCs w:val="22"/>
        </w:rPr>
        <w:t>Zg</w:t>
      </w:r>
      <w:r w:rsidRPr="00B41A7D">
        <w:rPr>
          <w:rFonts w:eastAsia="Times New Roman"/>
          <w:sz w:val="22"/>
          <w:szCs w:val="22"/>
        </w:rPr>
        <w:t>łoszenia po terminie i przy wyczerpanej alokacji tworzą listę rezerwową; uczestnicy z listy rezerwowej mogą wziąć udział w Projekcie przy rezygnacji lub wykluczeniu uczestników z listy podstawowej.</w:t>
      </w:r>
    </w:p>
    <w:p w14:paraId="62B466CE" w14:textId="1322A657" w:rsidR="008D79A9" w:rsidRPr="00B41A7D" w:rsidRDefault="008D79A9" w:rsidP="001848DC">
      <w:pPr>
        <w:pStyle w:val="Akapitzlist"/>
        <w:numPr>
          <w:ilvl w:val="0"/>
          <w:numId w:val="31"/>
        </w:numPr>
        <w:shd w:val="clear" w:color="auto" w:fill="FFFFFF"/>
        <w:tabs>
          <w:tab w:val="left" w:pos="360"/>
        </w:tabs>
        <w:spacing w:line="307" w:lineRule="exact"/>
        <w:jc w:val="both"/>
        <w:rPr>
          <w:sz w:val="22"/>
          <w:szCs w:val="22"/>
        </w:rPr>
      </w:pPr>
      <w:r w:rsidRPr="00B41A7D">
        <w:rPr>
          <w:sz w:val="22"/>
          <w:szCs w:val="22"/>
        </w:rPr>
        <w:t>Dla ka</w:t>
      </w:r>
      <w:r w:rsidRPr="00B41A7D">
        <w:rPr>
          <w:rFonts w:eastAsia="Times New Roman"/>
          <w:sz w:val="22"/>
          <w:szCs w:val="22"/>
        </w:rPr>
        <w:t xml:space="preserve">żdej nieruchomości, czyli pojedynczego budynku mieszkalnego, dozwolone jest złożenie tylko jednego wniosku. Jeżeli na tej samej nieruchomości znajdują się dwie odrębne jednostki </w:t>
      </w:r>
      <w:r w:rsidRPr="00B41A7D">
        <w:rPr>
          <w:rFonts w:eastAsia="Times New Roman"/>
          <w:spacing w:val="-1"/>
          <w:sz w:val="22"/>
          <w:szCs w:val="22"/>
        </w:rPr>
        <w:t xml:space="preserve">mieszkaniowe, każda z osobną instalacją fotowoltaiczną i licznikiem energii, możliwe jest złożenie </w:t>
      </w:r>
      <w:r w:rsidRPr="00B41A7D">
        <w:rPr>
          <w:rFonts w:eastAsia="Times New Roman"/>
          <w:sz w:val="22"/>
          <w:szCs w:val="22"/>
        </w:rPr>
        <w:t>oddzielnych wniosków dla każdej z nich.</w:t>
      </w:r>
    </w:p>
    <w:p w14:paraId="3DD8D669" w14:textId="69729A88" w:rsidR="008D79A9" w:rsidRPr="00B41A7D" w:rsidRDefault="008D79A9" w:rsidP="001848DC">
      <w:pPr>
        <w:pStyle w:val="Akapitzlist"/>
        <w:numPr>
          <w:ilvl w:val="0"/>
          <w:numId w:val="31"/>
        </w:numPr>
        <w:shd w:val="clear" w:color="auto" w:fill="FFFFFF"/>
        <w:tabs>
          <w:tab w:val="left" w:pos="360"/>
        </w:tabs>
        <w:spacing w:line="307" w:lineRule="exact"/>
        <w:jc w:val="both"/>
        <w:rPr>
          <w:sz w:val="22"/>
          <w:szCs w:val="22"/>
        </w:rPr>
      </w:pPr>
      <w:r w:rsidRPr="00B41A7D">
        <w:rPr>
          <w:sz w:val="22"/>
          <w:szCs w:val="22"/>
        </w:rPr>
        <w:t>Proces rekrutacyjny opiera si</w:t>
      </w:r>
      <w:r w:rsidRPr="00B41A7D">
        <w:rPr>
          <w:rFonts w:eastAsia="Times New Roman"/>
          <w:sz w:val="22"/>
          <w:szCs w:val="22"/>
        </w:rPr>
        <w:t>ę na zestawie wymaganych dokumentów zgłoszeniowych, które obejmują:</w:t>
      </w:r>
    </w:p>
    <w:p w14:paraId="42A6515C" w14:textId="77777777" w:rsidR="008D79A9" w:rsidRPr="00B41A7D" w:rsidRDefault="008D79A9" w:rsidP="008D79A9">
      <w:pPr>
        <w:rPr>
          <w:sz w:val="2"/>
          <w:szCs w:val="2"/>
        </w:rPr>
      </w:pPr>
    </w:p>
    <w:p w14:paraId="018C20C0" w14:textId="77777777" w:rsidR="008D79A9" w:rsidRPr="00B41A7D" w:rsidRDefault="008D79A9" w:rsidP="008D79A9">
      <w:pPr>
        <w:numPr>
          <w:ilvl w:val="0"/>
          <w:numId w:val="14"/>
        </w:numPr>
        <w:shd w:val="clear" w:color="auto" w:fill="FFFFFF"/>
        <w:tabs>
          <w:tab w:val="left" w:pos="1080"/>
        </w:tabs>
        <w:spacing w:line="307" w:lineRule="exact"/>
        <w:ind w:left="1080" w:hanging="360"/>
        <w:jc w:val="both"/>
        <w:rPr>
          <w:spacing w:val="-3"/>
          <w:sz w:val="22"/>
          <w:szCs w:val="22"/>
        </w:rPr>
      </w:pPr>
      <w:r w:rsidRPr="00B41A7D">
        <w:rPr>
          <w:spacing w:val="-3"/>
          <w:sz w:val="22"/>
          <w:szCs w:val="22"/>
        </w:rPr>
        <w:t>Ankieta (według wzoru w załączniku 1a do Regulaminu),</w:t>
      </w:r>
    </w:p>
    <w:p w14:paraId="77D10F8F" w14:textId="77777777" w:rsidR="008D79A9" w:rsidRPr="00B41A7D" w:rsidRDefault="008D79A9" w:rsidP="008D79A9">
      <w:pPr>
        <w:numPr>
          <w:ilvl w:val="0"/>
          <w:numId w:val="14"/>
        </w:numPr>
        <w:shd w:val="clear" w:color="auto" w:fill="FFFFFF"/>
        <w:tabs>
          <w:tab w:val="left" w:pos="1080"/>
        </w:tabs>
        <w:spacing w:line="307" w:lineRule="exact"/>
        <w:ind w:left="1080" w:hanging="360"/>
        <w:jc w:val="both"/>
        <w:rPr>
          <w:spacing w:val="-3"/>
          <w:sz w:val="22"/>
          <w:szCs w:val="22"/>
        </w:rPr>
      </w:pPr>
      <w:r w:rsidRPr="00B41A7D">
        <w:rPr>
          <w:sz w:val="22"/>
          <w:szCs w:val="22"/>
        </w:rPr>
        <w:t>Deklaracj</w:t>
      </w:r>
      <w:r w:rsidRPr="00B41A7D">
        <w:rPr>
          <w:rFonts w:eastAsia="Times New Roman"/>
          <w:sz w:val="22"/>
          <w:szCs w:val="22"/>
        </w:rPr>
        <w:t xml:space="preserve">ę udziału w Projekcie </w:t>
      </w:r>
      <w:r w:rsidRPr="00B41A7D">
        <w:rPr>
          <w:rFonts w:eastAsia="Times New Roman"/>
          <w:spacing w:val="-1"/>
          <w:sz w:val="22"/>
          <w:szCs w:val="22"/>
        </w:rPr>
        <w:t>(według wzoru w załączniku nr 1b do Regulaminu);</w:t>
      </w:r>
    </w:p>
    <w:p w14:paraId="6350462E" w14:textId="5B9D9EE2" w:rsidR="00612D48" w:rsidRPr="00B41A7D" w:rsidRDefault="00612D48" w:rsidP="00612D48">
      <w:pPr>
        <w:pStyle w:val="Akapitzlist"/>
        <w:numPr>
          <w:ilvl w:val="0"/>
          <w:numId w:val="14"/>
        </w:numPr>
        <w:shd w:val="clear" w:color="auto" w:fill="FFFFFF"/>
        <w:tabs>
          <w:tab w:val="left" w:pos="360"/>
        </w:tabs>
        <w:spacing w:line="307" w:lineRule="exact"/>
        <w:jc w:val="both"/>
        <w:rPr>
          <w:sz w:val="22"/>
          <w:szCs w:val="22"/>
        </w:rPr>
      </w:pPr>
      <w:r w:rsidRPr="00B41A7D">
        <w:rPr>
          <w:rFonts w:eastAsia="Times New Roman"/>
          <w:spacing w:val="-2"/>
          <w:sz w:val="22"/>
          <w:szCs w:val="22"/>
        </w:rPr>
        <w:t>Oświadczenie o wykorzystaniu energii</w:t>
      </w:r>
      <w:r w:rsidRPr="00B41A7D">
        <w:rPr>
          <w:rFonts w:eastAsia="Times New Roman"/>
          <w:sz w:val="22"/>
          <w:szCs w:val="22"/>
        </w:rPr>
        <w:t xml:space="preserve"> na cele gospodarstwa domowego. </w:t>
      </w:r>
      <w:r w:rsidRPr="00B41A7D">
        <w:rPr>
          <w:rFonts w:eastAsia="Times New Roman"/>
          <w:spacing w:val="-1"/>
          <w:sz w:val="22"/>
          <w:szCs w:val="22"/>
        </w:rPr>
        <w:t>(według wzoru w załączniku nr 1c do Regulaminu);</w:t>
      </w:r>
    </w:p>
    <w:p w14:paraId="2A4EC86E" w14:textId="77777777" w:rsidR="008D79A9" w:rsidRPr="00B41A7D" w:rsidRDefault="008D79A9" w:rsidP="008D79A9">
      <w:pPr>
        <w:numPr>
          <w:ilvl w:val="0"/>
          <w:numId w:val="14"/>
        </w:numPr>
        <w:shd w:val="clear" w:color="auto" w:fill="FFFFFF"/>
        <w:tabs>
          <w:tab w:val="left" w:pos="1080"/>
        </w:tabs>
        <w:spacing w:line="307" w:lineRule="exact"/>
        <w:ind w:left="720"/>
        <w:jc w:val="both"/>
        <w:rPr>
          <w:spacing w:val="-3"/>
          <w:sz w:val="22"/>
          <w:szCs w:val="22"/>
        </w:rPr>
      </w:pPr>
      <w:r w:rsidRPr="00B41A7D">
        <w:rPr>
          <w:sz w:val="22"/>
          <w:szCs w:val="22"/>
        </w:rPr>
        <w:t xml:space="preserve">Oświadczenie o prawie do dysponowania nieruchomością na cele realizacji projektu oraz </w:t>
      </w:r>
      <w:r w:rsidRPr="00B41A7D">
        <w:rPr>
          <w:sz w:val="22"/>
          <w:szCs w:val="22"/>
        </w:rPr>
        <w:br/>
      </w:r>
      <w:r w:rsidRPr="00B41A7D">
        <w:rPr>
          <w:sz w:val="22"/>
          <w:szCs w:val="22"/>
        </w:rPr>
        <w:lastRenderedPageBreak/>
        <w:t>w okresie trwałości</w:t>
      </w:r>
      <w:r w:rsidRPr="00B41A7D">
        <w:rPr>
          <w:spacing w:val="-2"/>
          <w:sz w:val="22"/>
          <w:szCs w:val="22"/>
        </w:rPr>
        <w:t xml:space="preserve"> (według wzoru w załączniku nr 2 do Regulaminu); </w:t>
      </w:r>
    </w:p>
    <w:p w14:paraId="2B6BDD22" w14:textId="77777777" w:rsidR="008D79A9" w:rsidRPr="00B41A7D" w:rsidRDefault="008D79A9" w:rsidP="008D79A9">
      <w:pPr>
        <w:pStyle w:val="Akapitzlist"/>
        <w:numPr>
          <w:ilvl w:val="0"/>
          <w:numId w:val="14"/>
        </w:numPr>
        <w:shd w:val="clear" w:color="auto" w:fill="FFFFFF"/>
        <w:spacing w:line="307" w:lineRule="exact"/>
        <w:ind w:right="5"/>
        <w:rPr>
          <w:sz w:val="22"/>
          <w:szCs w:val="22"/>
        </w:rPr>
      </w:pPr>
      <w:r w:rsidRPr="00B41A7D">
        <w:rPr>
          <w:sz w:val="22"/>
          <w:szCs w:val="22"/>
        </w:rPr>
        <w:t>Oświadczenie RODO (według wzoru w załączniku nr 4 do Regulaminu);</w:t>
      </w:r>
    </w:p>
    <w:p w14:paraId="640F2B87" w14:textId="77777777" w:rsidR="008D79A9" w:rsidRPr="00B41A7D" w:rsidRDefault="008D79A9" w:rsidP="008D79A9">
      <w:pPr>
        <w:pStyle w:val="Akapitzlist"/>
        <w:numPr>
          <w:ilvl w:val="0"/>
          <w:numId w:val="14"/>
        </w:numPr>
        <w:shd w:val="clear" w:color="auto" w:fill="FFFFFF"/>
        <w:spacing w:line="307" w:lineRule="exact"/>
        <w:ind w:right="5"/>
        <w:jc w:val="both"/>
        <w:rPr>
          <w:rFonts w:eastAsia="Times New Roman"/>
          <w:spacing w:val="-2"/>
          <w:sz w:val="22"/>
          <w:szCs w:val="22"/>
        </w:rPr>
      </w:pPr>
      <w:r w:rsidRPr="00B41A7D">
        <w:rPr>
          <w:rFonts w:eastAsia="Times New Roman"/>
          <w:sz w:val="22"/>
          <w:szCs w:val="22"/>
        </w:rPr>
        <w:t xml:space="preserve">Oświadczenie o braku bycia w stanie upadłości konsumenckiej (według wzoru </w:t>
      </w:r>
      <w:r w:rsidRPr="00B41A7D">
        <w:rPr>
          <w:rFonts w:eastAsia="Times New Roman"/>
          <w:sz w:val="22"/>
          <w:szCs w:val="22"/>
        </w:rPr>
        <w:br/>
        <w:t>w załączniku nr 6 do Regulaminu)</w:t>
      </w:r>
    </w:p>
    <w:p w14:paraId="3B8FC033" w14:textId="009478A2" w:rsidR="008D79A9" w:rsidRPr="00B41A7D" w:rsidRDefault="008D79A9" w:rsidP="000F7092">
      <w:pPr>
        <w:pStyle w:val="Akapitzlist"/>
        <w:numPr>
          <w:ilvl w:val="0"/>
          <w:numId w:val="31"/>
        </w:numPr>
        <w:shd w:val="clear" w:color="auto" w:fill="FFFFFF"/>
        <w:tabs>
          <w:tab w:val="left" w:pos="360"/>
        </w:tabs>
        <w:spacing w:line="307" w:lineRule="exact"/>
        <w:jc w:val="both"/>
        <w:rPr>
          <w:sz w:val="22"/>
          <w:szCs w:val="22"/>
        </w:rPr>
      </w:pPr>
      <w:r w:rsidRPr="00B41A7D">
        <w:rPr>
          <w:sz w:val="22"/>
          <w:szCs w:val="22"/>
        </w:rPr>
        <w:t>Og</w:t>
      </w:r>
      <w:r w:rsidRPr="00B41A7D">
        <w:rPr>
          <w:rFonts w:eastAsia="Times New Roman"/>
          <w:sz w:val="22"/>
          <w:szCs w:val="22"/>
        </w:rPr>
        <w:t xml:space="preserve">łoszenia dotyczące naboru Uczestników Projektu będą publikowane na stronie internetowej </w:t>
      </w:r>
      <w:hyperlink r:id="rId12" w:history="1">
        <w:r w:rsidR="00543889" w:rsidRPr="00CF3348">
          <w:rPr>
            <w:rStyle w:val="Hipercze"/>
            <w:sz w:val="22"/>
            <w:szCs w:val="22"/>
          </w:rPr>
          <w:t>https://slupia.pl</w:t>
        </w:r>
      </w:hyperlink>
      <w:r w:rsidR="00543889">
        <w:rPr>
          <w:sz w:val="22"/>
          <w:szCs w:val="22"/>
        </w:rPr>
        <w:t xml:space="preserve"> .</w:t>
      </w:r>
      <w:bookmarkStart w:id="1" w:name="_GoBack"/>
      <w:bookmarkEnd w:id="1"/>
    </w:p>
    <w:p w14:paraId="14CD312F" w14:textId="35DAB459" w:rsidR="008D79A9" w:rsidRPr="00B41A7D" w:rsidRDefault="008D79A9" w:rsidP="000F7092">
      <w:pPr>
        <w:numPr>
          <w:ilvl w:val="0"/>
          <w:numId w:val="31"/>
        </w:numPr>
        <w:shd w:val="clear" w:color="auto" w:fill="FFFFFF"/>
        <w:tabs>
          <w:tab w:val="left" w:pos="360"/>
        </w:tabs>
        <w:spacing w:line="307" w:lineRule="exact"/>
        <w:jc w:val="both"/>
        <w:rPr>
          <w:sz w:val="22"/>
          <w:szCs w:val="22"/>
        </w:rPr>
      </w:pPr>
      <w:r w:rsidRPr="00B41A7D">
        <w:rPr>
          <w:sz w:val="22"/>
          <w:szCs w:val="22"/>
        </w:rPr>
        <w:t>Wnioski zg</w:t>
      </w:r>
      <w:r w:rsidRPr="00B41A7D">
        <w:rPr>
          <w:rFonts w:eastAsia="Times New Roman"/>
          <w:sz w:val="22"/>
          <w:szCs w:val="22"/>
        </w:rPr>
        <w:t>łoszeniowe należy składać w formie papierowej. Komplet dokumentów w wersji papierowej, podpisany i spięty, należy złożyć w Urzędzie Gminy</w:t>
      </w:r>
      <w:r w:rsidR="00434B2C" w:rsidRPr="00B41A7D">
        <w:rPr>
          <w:rFonts w:eastAsia="Times New Roman"/>
          <w:sz w:val="22"/>
          <w:szCs w:val="22"/>
        </w:rPr>
        <w:t xml:space="preserve"> </w:t>
      </w:r>
      <w:r w:rsidR="009A6C73">
        <w:rPr>
          <w:rFonts w:eastAsia="Times New Roman"/>
          <w:spacing w:val="-1"/>
          <w:sz w:val="22"/>
          <w:szCs w:val="22"/>
        </w:rPr>
        <w:t>Słupia</w:t>
      </w:r>
      <w:r w:rsidR="00434B2C" w:rsidRPr="00B41A7D">
        <w:rPr>
          <w:rFonts w:eastAsia="Times New Roman"/>
          <w:sz w:val="22"/>
          <w:szCs w:val="22"/>
        </w:rPr>
        <w:t xml:space="preserve"> adres</w:t>
      </w:r>
      <w:r w:rsidR="009A6C73">
        <w:rPr>
          <w:rFonts w:eastAsia="Times New Roman"/>
          <w:sz w:val="22"/>
          <w:szCs w:val="22"/>
        </w:rPr>
        <w:t xml:space="preserve"> Słupia 257, 28-350 Słupia.</w:t>
      </w:r>
    </w:p>
    <w:p w14:paraId="1EE48495" w14:textId="25647372" w:rsidR="008D79A9" w:rsidRPr="00B41A7D" w:rsidRDefault="008D79A9" w:rsidP="000F7092">
      <w:pPr>
        <w:numPr>
          <w:ilvl w:val="0"/>
          <w:numId w:val="31"/>
        </w:numPr>
        <w:shd w:val="clear" w:color="auto" w:fill="FFFFFF"/>
        <w:tabs>
          <w:tab w:val="left" w:pos="360"/>
        </w:tabs>
        <w:spacing w:line="307" w:lineRule="exact"/>
        <w:ind w:right="2"/>
        <w:jc w:val="both"/>
        <w:rPr>
          <w:sz w:val="22"/>
          <w:szCs w:val="22"/>
        </w:rPr>
      </w:pPr>
      <w:r w:rsidRPr="00B41A7D">
        <w:rPr>
          <w:sz w:val="22"/>
          <w:szCs w:val="22"/>
        </w:rPr>
        <w:t>Dodatkowe informacje dost</w:t>
      </w:r>
      <w:r w:rsidRPr="00B41A7D">
        <w:rPr>
          <w:rFonts w:eastAsia="Times New Roman"/>
          <w:sz w:val="22"/>
          <w:szCs w:val="22"/>
        </w:rPr>
        <w:t xml:space="preserve">ępne są pod numerem telefonu </w:t>
      </w:r>
      <w:r w:rsidR="009A6C73">
        <w:rPr>
          <w:rFonts w:eastAsia="Times New Roman"/>
          <w:sz w:val="22"/>
          <w:szCs w:val="22"/>
        </w:rPr>
        <w:t xml:space="preserve">41 3816024 </w:t>
      </w:r>
      <w:proofErr w:type="spellStart"/>
      <w:r w:rsidR="009A6C73">
        <w:rPr>
          <w:rFonts w:eastAsia="Times New Roman"/>
          <w:sz w:val="22"/>
          <w:szCs w:val="22"/>
        </w:rPr>
        <w:t>wew</w:t>
      </w:r>
      <w:proofErr w:type="spellEnd"/>
      <w:r w:rsidR="009A6C73">
        <w:rPr>
          <w:rFonts w:eastAsia="Times New Roman"/>
          <w:sz w:val="22"/>
          <w:szCs w:val="22"/>
        </w:rPr>
        <w:t xml:space="preserve"> 33</w:t>
      </w:r>
      <w:r w:rsidRPr="00B41A7D">
        <w:rPr>
          <w:rFonts w:eastAsia="Times New Roman"/>
          <w:sz w:val="22"/>
          <w:szCs w:val="22"/>
        </w:rPr>
        <w:t xml:space="preserve">  lub </w:t>
      </w:r>
      <w:r w:rsidR="009A6C73">
        <w:rPr>
          <w:rFonts w:eastAsia="Times New Roman"/>
          <w:sz w:val="22"/>
          <w:szCs w:val="22"/>
        </w:rPr>
        <w:t>413816024</w:t>
      </w:r>
      <w:r w:rsidR="009A6C73">
        <w:rPr>
          <w:rFonts w:eastAsia="Times New Roman"/>
          <w:sz w:val="22"/>
          <w:szCs w:val="22"/>
        </w:rPr>
        <w:t xml:space="preserve"> </w:t>
      </w:r>
      <w:proofErr w:type="spellStart"/>
      <w:r w:rsidR="009A6C73">
        <w:rPr>
          <w:rFonts w:eastAsia="Times New Roman"/>
          <w:sz w:val="22"/>
          <w:szCs w:val="22"/>
        </w:rPr>
        <w:t>wew</w:t>
      </w:r>
      <w:proofErr w:type="spellEnd"/>
      <w:r w:rsidR="009A6C73">
        <w:rPr>
          <w:rFonts w:eastAsia="Times New Roman"/>
          <w:sz w:val="22"/>
          <w:szCs w:val="22"/>
        </w:rPr>
        <w:t xml:space="preserve"> 31. </w:t>
      </w:r>
      <w:r w:rsidRPr="00B41A7D">
        <w:rPr>
          <w:rFonts w:eastAsia="Times New Roman"/>
          <w:sz w:val="22"/>
          <w:szCs w:val="22"/>
        </w:rPr>
        <w:t xml:space="preserve"> </w:t>
      </w:r>
    </w:p>
    <w:p w14:paraId="3FBF1DEC" w14:textId="77777777" w:rsidR="008D79A9" w:rsidRPr="00B41A7D" w:rsidRDefault="008D79A9" w:rsidP="008D79A9">
      <w:pPr>
        <w:shd w:val="clear" w:color="auto" w:fill="FFFFFF"/>
        <w:jc w:val="center"/>
        <w:rPr>
          <w:sz w:val="22"/>
          <w:szCs w:val="22"/>
        </w:rPr>
      </w:pPr>
    </w:p>
    <w:p w14:paraId="21EBBFC0" w14:textId="77777777" w:rsidR="008D79A9" w:rsidRPr="00B41A7D" w:rsidRDefault="008D79A9" w:rsidP="008D79A9">
      <w:pPr>
        <w:shd w:val="clear" w:color="auto" w:fill="FFFFFF"/>
        <w:jc w:val="center"/>
        <w:rPr>
          <w:sz w:val="22"/>
          <w:szCs w:val="22"/>
        </w:rPr>
      </w:pPr>
    </w:p>
    <w:p w14:paraId="6C27FA7F" w14:textId="77777777" w:rsidR="008D79A9" w:rsidRPr="00B41A7D" w:rsidRDefault="008D79A9" w:rsidP="008D79A9">
      <w:pPr>
        <w:shd w:val="clear" w:color="auto" w:fill="FFFFFF"/>
        <w:jc w:val="center"/>
        <w:rPr>
          <w:rFonts w:eastAsia="Times New Roman"/>
          <w:b/>
          <w:i/>
          <w:sz w:val="22"/>
          <w:szCs w:val="22"/>
        </w:rPr>
      </w:pPr>
      <w:r w:rsidRPr="00B41A7D">
        <w:rPr>
          <w:b/>
          <w:i/>
          <w:sz w:val="22"/>
          <w:szCs w:val="22"/>
        </w:rPr>
        <w:t>Rozdzia</w:t>
      </w:r>
      <w:r w:rsidRPr="00B41A7D">
        <w:rPr>
          <w:rFonts w:eastAsia="Times New Roman"/>
          <w:b/>
          <w:i/>
          <w:sz w:val="22"/>
          <w:szCs w:val="22"/>
        </w:rPr>
        <w:t>ł 5 Zasady zachowania trwałości Projektu</w:t>
      </w:r>
    </w:p>
    <w:p w14:paraId="54C1BA7E" w14:textId="77777777" w:rsidR="008D79A9" w:rsidRPr="00B41A7D" w:rsidRDefault="008D79A9" w:rsidP="008D79A9">
      <w:pPr>
        <w:shd w:val="clear" w:color="auto" w:fill="FFFFFF"/>
        <w:jc w:val="center"/>
        <w:rPr>
          <w:rFonts w:eastAsia="Times New Roman"/>
          <w:sz w:val="22"/>
          <w:szCs w:val="22"/>
        </w:rPr>
      </w:pPr>
    </w:p>
    <w:p w14:paraId="271C6464" w14:textId="35786669" w:rsidR="008D79A9" w:rsidRPr="00B41A7D" w:rsidRDefault="008D79A9" w:rsidP="008D79A9">
      <w:pPr>
        <w:shd w:val="clear" w:color="auto" w:fill="FFFFFF"/>
        <w:tabs>
          <w:tab w:val="left" w:pos="360"/>
        </w:tabs>
        <w:spacing w:line="307" w:lineRule="exact"/>
        <w:ind w:left="360" w:hanging="360"/>
        <w:jc w:val="both"/>
      </w:pPr>
      <w:r w:rsidRPr="00B41A7D">
        <w:rPr>
          <w:sz w:val="22"/>
          <w:szCs w:val="22"/>
        </w:rPr>
        <w:t>1.</w:t>
      </w:r>
      <w:r w:rsidRPr="00B41A7D">
        <w:rPr>
          <w:sz w:val="22"/>
          <w:szCs w:val="22"/>
        </w:rPr>
        <w:tab/>
        <w:t>Magazyny energii zainstalowane w ramach projektu b</w:t>
      </w:r>
      <w:r w:rsidRPr="00B41A7D">
        <w:rPr>
          <w:rFonts w:eastAsia="Times New Roman"/>
          <w:sz w:val="22"/>
          <w:szCs w:val="22"/>
        </w:rPr>
        <w:t xml:space="preserve">ędą przez okres 5 lat od finalnej płatności dofinansowania udzielonego dla Gminy </w:t>
      </w:r>
      <w:r w:rsidR="009A6C73">
        <w:rPr>
          <w:rFonts w:eastAsia="Times New Roman"/>
          <w:sz w:val="22"/>
          <w:szCs w:val="22"/>
        </w:rPr>
        <w:t>Słupia</w:t>
      </w:r>
    </w:p>
    <w:p w14:paraId="07442A65" w14:textId="16B46CF9" w:rsidR="008D79A9" w:rsidRPr="00B41A7D" w:rsidRDefault="008D79A9" w:rsidP="008D79A9">
      <w:pPr>
        <w:numPr>
          <w:ilvl w:val="0"/>
          <w:numId w:val="16"/>
        </w:numPr>
        <w:shd w:val="clear" w:color="auto" w:fill="FFFFFF"/>
        <w:tabs>
          <w:tab w:val="left" w:pos="1080"/>
        </w:tabs>
        <w:spacing w:line="307" w:lineRule="exact"/>
        <w:ind w:left="1080" w:right="2" w:hanging="360"/>
        <w:jc w:val="both"/>
        <w:rPr>
          <w:spacing w:val="-3"/>
          <w:sz w:val="22"/>
          <w:szCs w:val="22"/>
        </w:rPr>
      </w:pPr>
      <w:r w:rsidRPr="00B41A7D">
        <w:rPr>
          <w:sz w:val="22"/>
          <w:szCs w:val="22"/>
        </w:rPr>
        <w:t>Pozostawa</w:t>
      </w:r>
      <w:r w:rsidRPr="00B41A7D">
        <w:rPr>
          <w:rFonts w:eastAsia="Times New Roman"/>
          <w:sz w:val="22"/>
          <w:szCs w:val="22"/>
        </w:rPr>
        <w:t xml:space="preserve">ć własnością Gminy </w:t>
      </w:r>
      <w:r w:rsidR="009A6C73">
        <w:rPr>
          <w:rFonts w:eastAsia="Times New Roman"/>
          <w:sz w:val="22"/>
          <w:szCs w:val="22"/>
        </w:rPr>
        <w:t>Słupia</w:t>
      </w:r>
      <w:r w:rsidRPr="00B41A7D">
        <w:rPr>
          <w:rFonts w:eastAsia="Times New Roman"/>
          <w:sz w:val="22"/>
          <w:szCs w:val="22"/>
        </w:rPr>
        <w:t xml:space="preserve"> i będą bezpłatnie udostępnione właścicielom mieszkalnych budynków. Po upływie 5 lat, magazyny zostaną przekazane właścicielom bez dodatkowych opłat;</w:t>
      </w:r>
    </w:p>
    <w:p w14:paraId="5D1B24E7" w14:textId="6FDCB032" w:rsidR="008D79A9" w:rsidRPr="00B41A7D" w:rsidRDefault="008D79A9" w:rsidP="008D79A9">
      <w:pPr>
        <w:numPr>
          <w:ilvl w:val="0"/>
          <w:numId w:val="16"/>
        </w:numPr>
        <w:shd w:val="clear" w:color="auto" w:fill="FFFFFF"/>
        <w:tabs>
          <w:tab w:val="left" w:pos="1080"/>
        </w:tabs>
        <w:spacing w:line="307" w:lineRule="exact"/>
        <w:ind w:left="720"/>
        <w:jc w:val="both"/>
        <w:rPr>
          <w:spacing w:val="-3"/>
          <w:sz w:val="22"/>
          <w:szCs w:val="22"/>
        </w:rPr>
      </w:pPr>
      <w:r w:rsidRPr="00B41A7D">
        <w:rPr>
          <w:spacing w:val="-2"/>
          <w:sz w:val="22"/>
          <w:szCs w:val="22"/>
        </w:rPr>
        <w:t xml:space="preserve">Ubezpieczone przez </w:t>
      </w:r>
      <w:r w:rsidRPr="00B41A7D">
        <w:rPr>
          <w:rFonts w:eastAsia="Times New Roman"/>
          <w:sz w:val="22"/>
          <w:szCs w:val="22"/>
        </w:rPr>
        <w:t xml:space="preserve">Gminę </w:t>
      </w:r>
      <w:r w:rsidR="00DF1977">
        <w:rPr>
          <w:rFonts w:eastAsia="Times New Roman"/>
          <w:sz w:val="22"/>
          <w:szCs w:val="22"/>
        </w:rPr>
        <w:t>Słupia</w:t>
      </w:r>
      <w:r w:rsidR="00DF1977">
        <w:rPr>
          <w:rFonts w:eastAsia="Times New Roman"/>
          <w:sz w:val="22"/>
          <w:szCs w:val="22"/>
        </w:rPr>
        <w:t>.</w:t>
      </w:r>
    </w:p>
    <w:p w14:paraId="7563A54E" w14:textId="77777777" w:rsidR="008D79A9" w:rsidRPr="00B41A7D" w:rsidRDefault="008D79A9" w:rsidP="008D79A9">
      <w:pPr>
        <w:numPr>
          <w:ilvl w:val="0"/>
          <w:numId w:val="16"/>
        </w:numPr>
        <w:shd w:val="clear" w:color="auto" w:fill="FFFFFF"/>
        <w:tabs>
          <w:tab w:val="left" w:pos="1080"/>
        </w:tabs>
        <w:spacing w:line="307" w:lineRule="exact"/>
        <w:ind w:left="720"/>
        <w:jc w:val="both"/>
        <w:rPr>
          <w:spacing w:val="-3"/>
          <w:sz w:val="22"/>
          <w:szCs w:val="22"/>
        </w:rPr>
      </w:pPr>
      <w:r w:rsidRPr="00B41A7D">
        <w:rPr>
          <w:sz w:val="22"/>
          <w:szCs w:val="22"/>
        </w:rPr>
        <w:t>Objęte gwarancj</w:t>
      </w:r>
      <w:r w:rsidRPr="00B41A7D">
        <w:rPr>
          <w:rFonts w:eastAsia="Times New Roman"/>
          <w:sz w:val="22"/>
          <w:szCs w:val="22"/>
        </w:rPr>
        <w:t>ą.</w:t>
      </w:r>
    </w:p>
    <w:p w14:paraId="0AC9970D" w14:textId="156B836A" w:rsidR="008D79A9" w:rsidRPr="00B41A7D" w:rsidRDefault="008D79A9" w:rsidP="008D79A9">
      <w:pPr>
        <w:shd w:val="clear" w:color="auto" w:fill="FFFFFF"/>
        <w:tabs>
          <w:tab w:val="left" w:pos="360"/>
        </w:tabs>
        <w:spacing w:line="307" w:lineRule="exact"/>
        <w:ind w:left="360" w:right="5" w:hanging="360"/>
        <w:jc w:val="both"/>
      </w:pPr>
      <w:r w:rsidRPr="00B41A7D">
        <w:rPr>
          <w:sz w:val="22"/>
          <w:szCs w:val="22"/>
        </w:rPr>
        <w:t>2.</w:t>
      </w:r>
      <w:r w:rsidRPr="00B41A7D">
        <w:rPr>
          <w:sz w:val="22"/>
          <w:szCs w:val="22"/>
        </w:rPr>
        <w:tab/>
      </w:r>
      <w:r w:rsidRPr="00B41A7D">
        <w:rPr>
          <w:spacing w:val="-3"/>
          <w:sz w:val="22"/>
          <w:szCs w:val="22"/>
        </w:rPr>
        <w:t>W czasie realizacji projektu i przez 5 lat po finalnej p</w:t>
      </w:r>
      <w:r w:rsidRPr="00B41A7D">
        <w:rPr>
          <w:rFonts w:eastAsia="Times New Roman"/>
          <w:spacing w:val="-3"/>
          <w:sz w:val="22"/>
          <w:szCs w:val="22"/>
        </w:rPr>
        <w:t xml:space="preserve">łatności od IOK dla </w:t>
      </w:r>
      <w:r w:rsidRPr="00B41A7D">
        <w:rPr>
          <w:rFonts w:eastAsia="Times New Roman"/>
          <w:sz w:val="22"/>
          <w:szCs w:val="22"/>
        </w:rPr>
        <w:t xml:space="preserve">Gminy </w:t>
      </w:r>
      <w:r w:rsidR="005209A0" w:rsidRPr="00B41A7D">
        <w:rPr>
          <w:rFonts w:eastAsia="Times New Roman"/>
          <w:sz w:val="22"/>
          <w:szCs w:val="22"/>
        </w:rPr>
        <w:t xml:space="preserve">Małogoszcz, </w:t>
      </w:r>
      <w:r w:rsidRPr="00B41A7D">
        <w:rPr>
          <w:rFonts w:eastAsia="Times New Roman"/>
          <w:sz w:val="22"/>
          <w:szCs w:val="22"/>
        </w:rPr>
        <w:t>Odbiorca końcowy zobowiązany jest do:</w:t>
      </w:r>
    </w:p>
    <w:p w14:paraId="72B48EFC" w14:textId="77777777" w:rsidR="008D79A9" w:rsidRPr="00B41A7D" w:rsidRDefault="008D79A9" w:rsidP="008D79A9">
      <w:pPr>
        <w:numPr>
          <w:ilvl w:val="0"/>
          <w:numId w:val="17"/>
        </w:numPr>
        <w:shd w:val="clear" w:color="auto" w:fill="FFFFFF"/>
        <w:tabs>
          <w:tab w:val="left" w:pos="1080"/>
        </w:tabs>
        <w:spacing w:line="307" w:lineRule="exact"/>
        <w:ind w:left="720"/>
        <w:jc w:val="both"/>
        <w:rPr>
          <w:spacing w:val="-3"/>
          <w:sz w:val="22"/>
          <w:szCs w:val="22"/>
        </w:rPr>
      </w:pPr>
      <w:r w:rsidRPr="00B41A7D">
        <w:rPr>
          <w:sz w:val="22"/>
          <w:szCs w:val="22"/>
        </w:rPr>
        <w:t>U</w:t>
      </w:r>
      <w:r w:rsidRPr="00B41A7D">
        <w:rPr>
          <w:rFonts w:eastAsia="Times New Roman"/>
          <w:sz w:val="22"/>
          <w:szCs w:val="22"/>
        </w:rPr>
        <w:t>żywania magazynu energii wyłącznie na potrzeby domowe;</w:t>
      </w:r>
    </w:p>
    <w:p w14:paraId="13DE3B68" w14:textId="77777777" w:rsidR="008D79A9" w:rsidRPr="00B41A7D" w:rsidRDefault="008D79A9" w:rsidP="008D79A9">
      <w:pPr>
        <w:numPr>
          <w:ilvl w:val="0"/>
          <w:numId w:val="17"/>
        </w:numPr>
        <w:shd w:val="clear" w:color="auto" w:fill="FFFFFF"/>
        <w:tabs>
          <w:tab w:val="left" w:pos="1080"/>
        </w:tabs>
        <w:spacing w:line="307" w:lineRule="exact"/>
        <w:ind w:left="1080" w:right="2" w:hanging="360"/>
        <w:jc w:val="both"/>
        <w:rPr>
          <w:spacing w:val="-3"/>
          <w:sz w:val="22"/>
          <w:szCs w:val="22"/>
        </w:rPr>
      </w:pPr>
      <w:r w:rsidRPr="00B41A7D">
        <w:rPr>
          <w:sz w:val="22"/>
          <w:szCs w:val="22"/>
        </w:rPr>
        <w:t>Prawid</w:t>
      </w:r>
      <w:r w:rsidRPr="00B41A7D">
        <w:rPr>
          <w:rFonts w:eastAsia="Times New Roman"/>
          <w:sz w:val="22"/>
          <w:szCs w:val="22"/>
        </w:rPr>
        <w:t>łowej eksploatacji magazynu, zgodnie z przeznaczeniem i parametrami technicznymi;</w:t>
      </w:r>
    </w:p>
    <w:p w14:paraId="4F99C0F3" w14:textId="0B913F44" w:rsidR="008D79A9" w:rsidRPr="00B41A7D" w:rsidRDefault="008D79A9" w:rsidP="008D79A9">
      <w:pPr>
        <w:numPr>
          <w:ilvl w:val="0"/>
          <w:numId w:val="17"/>
        </w:numPr>
        <w:shd w:val="clear" w:color="auto" w:fill="FFFFFF"/>
        <w:tabs>
          <w:tab w:val="left" w:pos="1080"/>
        </w:tabs>
        <w:spacing w:line="307" w:lineRule="exact"/>
        <w:ind w:left="720"/>
        <w:jc w:val="both"/>
        <w:rPr>
          <w:spacing w:val="-3"/>
          <w:sz w:val="22"/>
          <w:szCs w:val="22"/>
        </w:rPr>
      </w:pPr>
      <w:r w:rsidRPr="00B41A7D">
        <w:rPr>
          <w:spacing w:val="-3"/>
          <w:sz w:val="22"/>
          <w:szCs w:val="22"/>
        </w:rPr>
        <w:t>Powstrzymania si</w:t>
      </w:r>
      <w:r w:rsidRPr="00B41A7D">
        <w:rPr>
          <w:rFonts w:eastAsia="Times New Roman"/>
          <w:spacing w:val="-3"/>
          <w:sz w:val="22"/>
          <w:szCs w:val="22"/>
        </w:rPr>
        <w:t xml:space="preserve">ę od wszelkich modyfikacji instalacji bez zgody </w:t>
      </w:r>
      <w:r w:rsidRPr="00B41A7D">
        <w:rPr>
          <w:rFonts w:eastAsia="Times New Roman"/>
          <w:sz w:val="22"/>
          <w:szCs w:val="22"/>
        </w:rPr>
        <w:t xml:space="preserve">Gminy </w:t>
      </w:r>
      <w:r w:rsidR="00DF1977">
        <w:rPr>
          <w:rFonts w:eastAsia="Times New Roman"/>
          <w:sz w:val="22"/>
          <w:szCs w:val="22"/>
        </w:rPr>
        <w:t>Słupia</w:t>
      </w:r>
      <w:r w:rsidR="00434B2C" w:rsidRPr="00B41A7D">
        <w:rPr>
          <w:rFonts w:eastAsia="Times New Roman"/>
          <w:sz w:val="22"/>
          <w:szCs w:val="22"/>
        </w:rPr>
        <w:t>.</w:t>
      </w:r>
    </w:p>
    <w:p w14:paraId="588BFEA5" w14:textId="77777777" w:rsidR="008D79A9" w:rsidRPr="00B41A7D" w:rsidRDefault="008D79A9" w:rsidP="008D79A9">
      <w:pPr>
        <w:numPr>
          <w:ilvl w:val="0"/>
          <w:numId w:val="17"/>
        </w:numPr>
        <w:shd w:val="clear" w:color="auto" w:fill="FFFFFF"/>
        <w:tabs>
          <w:tab w:val="left" w:pos="1080"/>
        </w:tabs>
        <w:spacing w:line="307" w:lineRule="exact"/>
        <w:ind w:left="1080" w:hanging="360"/>
        <w:jc w:val="both"/>
        <w:rPr>
          <w:spacing w:val="-3"/>
          <w:sz w:val="22"/>
          <w:szCs w:val="22"/>
        </w:rPr>
      </w:pPr>
      <w:r w:rsidRPr="00B41A7D">
        <w:rPr>
          <w:spacing w:val="-1"/>
          <w:sz w:val="22"/>
          <w:szCs w:val="22"/>
        </w:rPr>
        <w:t>Umożliwienia przeprowadzania przegl</w:t>
      </w:r>
      <w:r w:rsidRPr="00B41A7D">
        <w:rPr>
          <w:rFonts w:eastAsia="Times New Roman"/>
          <w:spacing w:val="-1"/>
          <w:sz w:val="22"/>
          <w:szCs w:val="22"/>
        </w:rPr>
        <w:t xml:space="preserve">ądów serwisowych przez Wykonawcę, zgodnie </w:t>
      </w:r>
      <w:r w:rsidRPr="00B41A7D">
        <w:rPr>
          <w:rFonts w:eastAsia="Times New Roman"/>
          <w:spacing w:val="-1"/>
          <w:sz w:val="22"/>
          <w:szCs w:val="22"/>
        </w:rPr>
        <w:br/>
        <w:t xml:space="preserve">z warunkami zawartymi </w:t>
      </w:r>
      <w:r w:rsidRPr="00B41A7D">
        <w:rPr>
          <w:rFonts w:eastAsia="Times New Roman"/>
          <w:sz w:val="22"/>
          <w:szCs w:val="22"/>
        </w:rPr>
        <w:t>w karcie gwarancyjnej dostarczonej przez Wykonawcę;</w:t>
      </w:r>
    </w:p>
    <w:p w14:paraId="0DB4EE04" w14:textId="77777777" w:rsidR="008D79A9" w:rsidRPr="00B41A7D" w:rsidRDefault="008D79A9" w:rsidP="008D79A9">
      <w:pPr>
        <w:numPr>
          <w:ilvl w:val="0"/>
          <w:numId w:val="17"/>
        </w:numPr>
        <w:shd w:val="clear" w:color="auto" w:fill="FFFFFF"/>
        <w:tabs>
          <w:tab w:val="left" w:pos="1080"/>
        </w:tabs>
        <w:spacing w:line="307" w:lineRule="exact"/>
        <w:ind w:left="720"/>
        <w:jc w:val="both"/>
        <w:rPr>
          <w:spacing w:val="-3"/>
          <w:sz w:val="22"/>
          <w:szCs w:val="22"/>
        </w:rPr>
      </w:pPr>
      <w:r w:rsidRPr="00B41A7D">
        <w:rPr>
          <w:sz w:val="22"/>
          <w:szCs w:val="22"/>
        </w:rPr>
        <w:t>Informowania Beneficjenta o zmianach wp</w:t>
      </w:r>
      <w:r w:rsidRPr="00B41A7D">
        <w:rPr>
          <w:rFonts w:eastAsia="Times New Roman"/>
          <w:sz w:val="22"/>
          <w:szCs w:val="22"/>
        </w:rPr>
        <w:t>ływających na realizację Umowy o wsparcie.</w:t>
      </w:r>
    </w:p>
    <w:p w14:paraId="711BBC68" w14:textId="77777777" w:rsidR="008D79A9" w:rsidRPr="00B41A7D" w:rsidRDefault="008D79A9" w:rsidP="008D79A9">
      <w:pPr>
        <w:jc w:val="both"/>
        <w:rPr>
          <w:sz w:val="2"/>
          <w:szCs w:val="2"/>
        </w:rPr>
      </w:pPr>
    </w:p>
    <w:p w14:paraId="5017E162" w14:textId="77777777" w:rsidR="008D79A9" w:rsidRPr="00B41A7D" w:rsidRDefault="008D79A9" w:rsidP="008D79A9">
      <w:pPr>
        <w:numPr>
          <w:ilvl w:val="0"/>
          <w:numId w:val="18"/>
        </w:numPr>
        <w:shd w:val="clear" w:color="auto" w:fill="FFFFFF"/>
        <w:tabs>
          <w:tab w:val="left" w:pos="360"/>
        </w:tabs>
        <w:spacing w:line="307" w:lineRule="exact"/>
        <w:ind w:left="360" w:right="5" w:hanging="360"/>
        <w:jc w:val="both"/>
        <w:rPr>
          <w:sz w:val="22"/>
          <w:szCs w:val="22"/>
        </w:rPr>
      </w:pPr>
      <w:r w:rsidRPr="00B41A7D">
        <w:rPr>
          <w:sz w:val="22"/>
          <w:szCs w:val="22"/>
        </w:rPr>
        <w:t>Beneficjent ma za zadanie kontrolowa</w:t>
      </w:r>
      <w:r w:rsidRPr="00B41A7D">
        <w:rPr>
          <w:rFonts w:eastAsia="Times New Roman"/>
          <w:sz w:val="22"/>
          <w:szCs w:val="22"/>
        </w:rPr>
        <w:t>ć prawidłowość realizacji Inwestycji zarówno w trakcie trwania projektu, jak i przez okres jego trwałości.</w:t>
      </w:r>
    </w:p>
    <w:p w14:paraId="3F2E5354" w14:textId="77777777" w:rsidR="008D79A9" w:rsidRPr="00B41A7D" w:rsidRDefault="008D79A9" w:rsidP="008D79A9">
      <w:pPr>
        <w:numPr>
          <w:ilvl w:val="0"/>
          <w:numId w:val="18"/>
        </w:numPr>
        <w:shd w:val="clear" w:color="auto" w:fill="FFFFFF"/>
        <w:tabs>
          <w:tab w:val="left" w:pos="360"/>
        </w:tabs>
        <w:spacing w:line="307" w:lineRule="exact"/>
        <w:jc w:val="both"/>
        <w:rPr>
          <w:sz w:val="22"/>
          <w:szCs w:val="22"/>
        </w:rPr>
      </w:pPr>
      <w:r w:rsidRPr="00B41A7D">
        <w:rPr>
          <w:spacing w:val="-1"/>
          <w:sz w:val="22"/>
          <w:szCs w:val="22"/>
        </w:rPr>
        <w:t>Wszyscy Odbiorcy ko</w:t>
      </w:r>
      <w:r w:rsidRPr="00B41A7D">
        <w:rPr>
          <w:rFonts w:eastAsia="Times New Roman"/>
          <w:spacing w:val="-1"/>
          <w:sz w:val="22"/>
          <w:szCs w:val="22"/>
        </w:rPr>
        <w:t>ńcowi biorący udział w projekcie podlegają kontroli.</w:t>
      </w:r>
    </w:p>
    <w:p w14:paraId="6F3F987A" w14:textId="77777777" w:rsidR="008D79A9" w:rsidRPr="00B41A7D" w:rsidRDefault="008D79A9" w:rsidP="008D79A9">
      <w:pPr>
        <w:numPr>
          <w:ilvl w:val="0"/>
          <w:numId w:val="18"/>
        </w:numPr>
        <w:shd w:val="clear" w:color="auto" w:fill="FFFFFF"/>
        <w:tabs>
          <w:tab w:val="left" w:pos="360"/>
        </w:tabs>
        <w:spacing w:line="307" w:lineRule="exact"/>
        <w:ind w:left="360" w:right="2" w:hanging="360"/>
        <w:jc w:val="both"/>
        <w:rPr>
          <w:sz w:val="22"/>
          <w:szCs w:val="22"/>
        </w:rPr>
      </w:pPr>
      <w:r w:rsidRPr="00B41A7D">
        <w:rPr>
          <w:sz w:val="22"/>
          <w:szCs w:val="22"/>
        </w:rPr>
        <w:t>Niewywi</w:t>
      </w:r>
      <w:r w:rsidRPr="00B41A7D">
        <w:rPr>
          <w:rFonts w:eastAsia="Times New Roman"/>
          <w:sz w:val="22"/>
          <w:szCs w:val="22"/>
        </w:rPr>
        <w:t>ązywanie się Odbiorcy końcowego z warunków Umowy może skutkować jej natychmiastowym rozwiązaniem.</w:t>
      </w:r>
    </w:p>
    <w:p w14:paraId="75C96DCA" w14:textId="77777777" w:rsidR="008D79A9" w:rsidRPr="00B41A7D" w:rsidRDefault="008D79A9" w:rsidP="008D79A9">
      <w:pPr>
        <w:numPr>
          <w:ilvl w:val="0"/>
          <w:numId w:val="18"/>
        </w:numPr>
        <w:shd w:val="clear" w:color="auto" w:fill="FFFFFF"/>
        <w:tabs>
          <w:tab w:val="left" w:pos="360"/>
        </w:tabs>
        <w:spacing w:line="307" w:lineRule="exact"/>
        <w:jc w:val="both"/>
        <w:rPr>
          <w:sz w:val="22"/>
          <w:szCs w:val="22"/>
        </w:rPr>
      </w:pPr>
      <w:r w:rsidRPr="00B41A7D">
        <w:rPr>
          <w:sz w:val="22"/>
          <w:szCs w:val="22"/>
        </w:rPr>
        <w:t>Umowa zostanie rozwi</w:t>
      </w:r>
      <w:r w:rsidRPr="00B41A7D">
        <w:rPr>
          <w:rFonts w:eastAsia="Times New Roman"/>
          <w:sz w:val="22"/>
          <w:szCs w:val="22"/>
        </w:rPr>
        <w:t>ązana natychmiastowo w przypadkach takich jak:</w:t>
      </w:r>
    </w:p>
    <w:p w14:paraId="4B85C6C2" w14:textId="77777777" w:rsidR="008D79A9" w:rsidRPr="00B41A7D" w:rsidRDefault="008D79A9" w:rsidP="008D79A9">
      <w:pPr>
        <w:jc w:val="both"/>
        <w:rPr>
          <w:sz w:val="2"/>
          <w:szCs w:val="2"/>
        </w:rPr>
      </w:pPr>
    </w:p>
    <w:p w14:paraId="6626DB5D" w14:textId="77777777" w:rsidR="008D79A9" w:rsidRPr="00B41A7D" w:rsidRDefault="008D79A9" w:rsidP="008D79A9">
      <w:pPr>
        <w:numPr>
          <w:ilvl w:val="0"/>
          <w:numId w:val="19"/>
        </w:numPr>
        <w:shd w:val="clear" w:color="auto" w:fill="FFFFFF"/>
        <w:tabs>
          <w:tab w:val="left" w:pos="1080"/>
        </w:tabs>
        <w:spacing w:line="307" w:lineRule="exact"/>
        <w:ind w:left="1080" w:right="2" w:hanging="360"/>
        <w:jc w:val="both"/>
        <w:rPr>
          <w:spacing w:val="-3"/>
          <w:sz w:val="22"/>
          <w:szCs w:val="22"/>
        </w:rPr>
      </w:pPr>
      <w:r w:rsidRPr="00B41A7D">
        <w:rPr>
          <w:sz w:val="22"/>
          <w:szCs w:val="22"/>
        </w:rPr>
        <w:t>Nieprzestrzeganie przez Odbiorc</w:t>
      </w:r>
      <w:r w:rsidRPr="00B41A7D">
        <w:rPr>
          <w:rFonts w:eastAsia="Times New Roman"/>
          <w:sz w:val="22"/>
          <w:szCs w:val="22"/>
        </w:rPr>
        <w:t xml:space="preserve">ę końcowego zobowiązań wynikających z Umowy </w:t>
      </w:r>
      <w:r w:rsidRPr="00B41A7D">
        <w:rPr>
          <w:rFonts w:eastAsia="Times New Roman"/>
          <w:sz w:val="22"/>
          <w:szCs w:val="22"/>
        </w:rPr>
        <w:br/>
        <w:t>o wsparcie;</w:t>
      </w:r>
    </w:p>
    <w:p w14:paraId="7BBA6549" w14:textId="77777777" w:rsidR="008D79A9" w:rsidRPr="00B41A7D" w:rsidRDefault="008D79A9" w:rsidP="008D79A9">
      <w:pPr>
        <w:numPr>
          <w:ilvl w:val="0"/>
          <w:numId w:val="19"/>
        </w:numPr>
        <w:shd w:val="clear" w:color="auto" w:fill="FFFFFF"/>
        <w:tabs>
          <w:tab w:val="left" w:pos="1080"/>
        </w:tabs>
        <w:spacing w:line="307" w:lineRule="exact"/>
        <w:ind w:left="720"/>
        <w:jc w:val="both"/>
        <w:rPr>
          <w:spacing w:val="-3"/>
          <w:sz w:val="22"/>
          <w:szCs w:val="22"/>
        </w:rPr>
      </w:pPr>
      <w:r w:rsidRPr="00B41A7D">
        <w:rPr>
          <w:sz w:val="22"/>
          <w:szCs w:val="22"/>
        </w:rPr>
        <w:t>Brak terminowej wp</w:t>
      </w:r>
      <w:r w:rsidRPr="00B41A7D">
        <w:rPr>
          <w:rFonts w:eastAsia="Times New Roman"/>
          <w:sz w:val="22"/>
          <w:szCs w:val="22"/>
        </w:rPr>
        <w:t>łaty przez Odbiorcę końcowego zgodnie z Umową o wsparcie;</w:t>
      </w:r>
    </w:p>
    <w:p w14:paraId="38CC8DF1" w14:textId="77777777" w:rsidR="008D79A9" w:rsidRPr="00B41A7D" w:rsidRDefault="008D79A9" w:rsidP="008D79A9">
      <w:pPr>
        <w:numPr>
          <w:ilvl w:val="0"/>
          <w:numId w:val="19"/>
        </w:numPr>
        <w:shd w:val="clear" w:color="auto" w:fill="FFFFFF"/>
        <w:tabs>
          <w:tab w:val="left" w:pos="1080"/>
        </w:tabs>
        <w:spacing w:line="307" w:lineRule="exact"/>
        <w:ind w:left="720"/>
        <w:rPr>
          <w:spacing w:val="-3"/>
          <w:sz w:val="22"/>
          <w:szCs w:val="22"/>
        </w:rPr>
      </w:pPr>
      <w:r w:rsidRPr="00B41A7D">
        <w:rPr>
          <w:spacing w:val="-1"/>
          <w:sz w:val="22"/>
          <w:szCs w:val="22"/>
        </w:rPr>
        <w:t>Wykorzystywanie projektu niezgodnie z Umow</w:t>
      </w:r>
      <w:r w:rsidRPr="00B41A7D">
        <w:rPr>
          <w:rFonts w:eastAsia="Times New Roman"/>
          <w:spacing w:val="-1"/>
          <w:sz w:val="22"/>
          <w:szCs w:val="22"/>
        </w:rPr>
        <w:t>ą, celami projektu i Regulaminem;</w:t>
      </w:r>
    </w:p>
    <w:p w14:paraId="1A6E2A19" w14:textId="77777777" w:rsidR="008D79A9" w:rsidRPr="00B41A7D" w:rsidRDefault="008D79A9" w:rsidP="008D79A9">
      <w:pPr>
        <w:numPr>
          <w:ilvl w:val="0"/>
          <w:numId w:val="19"/>
        </w:numPr>
        <w:shd w:val="clear" w:color="auto" w:fill="FFFFFF"/>
        <w:tabs>
          <w:tab w:val="left" w:pos="1080"/>
        </w:tabs>
        <w:spacing w:line="307" w:lineRule="exact"/>
        <w:ind w:left="720"/>
        <w:rPr>
          <w:spacing w:val="-3"/>
          <w:sz w:val="22"/>
          <w:szCs w:val="22"/>
        </w:rPr>
      </w:pPr>
      <w:r w:rsidRPr="00B41A7D">
        <w:rPr>
          <w:sz w:val="22"/>
          <w:szCs w:val="22"/>
        </w:rPr>
        <w:t>Podw</w:t>
      </w:r>
      <w:r w:rsidRPr="00B41A7D">
        <w:rPr>
          <w:rFonts w:eastAsia="Times New Roman"/>
          <w:sz w:val="22"/>
          <w:szCs w:val="22"/>
        </w:rPr>
        <w:t>ójne finansowanie kosztów Projektu;</w:t>
      </w:r>
    </w:p>
    <w:p w14:paraId="0F51C8DE" w14:textId="77777777" w:rsidR="008D79A9" w:rsidRPr="00B41A7D" w:rsidRDefault="008D79A9" w:rsidP="008D79A9">
      <w:pPr>
        <w:numPr>
          <w:ilvl w:val="0"/>
          <w:numId w:val="19"/>
        </w:numPr>
        <w:shd w:val="clear" w:color="auto" w:fill="FFFFFF"/>
        <w:tabs>
          <w:tab w:val="left" w:pos="1080"/>
        </w:tabs>
        <w:spacing w:line="307" w:lineRule="exact"/>
        <w:ind w:left="1080" w:right="2" w:hanging="360"/>
        <w:jc w:val="both"/>
        <w:rPr>
          <w:spacing w:val="-3"/>
          <w:sz w:val="22"/>
          <w:szCs w:val="22"/>
        </w:rPr>
      </w:pPr>
      <w:r w:rsidRPr="00B41A7D">
        <w:rPr>
          <w:sz w:val="22"/>
          <w:szCs w:val="22"/>
        </w:rPr>
        <w:t>Zmiany w u</w:t>
      </w:r>
      <w:r w:rsidRPr="00B41A7D">
        <w:rPr>
          <w:rFonts w:eastAsia="Times New Roman"/>
          <w:sz w:val="22"/>
          <w:szCs w:val="22"/>
        </w:rPr>
        <w:t>żytkowaniu lub lokalizacji Magazynu bez zgody Beneficjenta w okresie trwałości;</w:t>
      </w:r>
    </w:p>
    <w:p w14:paraId="4F93A093" w14:textId="77777777" w:rsidR="008D79A9" w:rsidRPr="00B41A7D" w:rsidRDefault="008D79A9" w:rsidP="008D79A9">
      <w:pPr>
        <w:numPr>
          <w:ilvl w:val="0"/>
          <w:numId w:val="19"/>
        </w:numPr>
        <w:shd w:val="clear" w:color="auto" w:fill="FFFFFF"/>
        <w:tabs>
          <w:tab w:val="left" w:pos="1080"/>
        </w:tabs>
        <w:spacing w:line="307" w:lineRule="exact"/>
        <w:ind w:left="720"/>
        <w:rPr>
          <w:spacing w:val="-3"/>
          <w:sz w:val="22"/>
          <w:szCs w:val="22"/>
        </w:rPr>
      </w:pPr>
      <w:r w:rsidRPr="00B41A7D">
        <w:rPr>
          <w:spacing w:val="-1"/>
          <w:sz w:val="22"/>
          <w:szCs w:val="22"/>
        </w:rPr>
        <w:t>Modyfikacje Magazynu bez zgody Beneficjenta;</w:t>
      </w:r>
    </w:p>
    <w:p w14:paraId="6D83FC85" w14:textId="77777777" w:rsidR="008D79A9" w:rsidRPr="00B41A7D" w:rsidRDefault="008D79A9" w:rsidP="008D79A9">
      <w:pPr>
        <w:numPr>
          <w:ilvl w:val="0"/>
          <w:numId w:val="19"/>
        </w:numPr>
        <w:shd w:val="clear" w:color="auto" w:fill="FFFFFF"/>
        <w:tabs>
          <w:tab w:val="left" w:pos="1080"/>
        </w:tabs>
        <w:spacing w:line="307" w:lineRule="exact"/>
        <w:ind w:left="720"/>
        <w:rPr>
          <w:spacing w:val="-3"/>
          <w:sz w:val="22"/>
          <w:szCs w:val="22"/>
        </w:rPr>
      </w:pPr>
      <w:r w:rsidRPr="00B41A7D">
        <w:rPr>
          <w:sz w:val="22"/>
          <w:szCs w:val="22"/>
        </w:rPr>
        <w:t>Utrata tytu</w:t>
      </w:r>
      <w:r w:rsidRPr="00B41A7D">
        <w:rPr>
          <w:rFonts w:eastAsia="Times New Roman"/>
          <w:sz w:val="22"/>
          <w:szCs w:val="22"/>
        </w:rPr>
        <w:t>łu prawnego do nieruchomości;</w:t>
      </w:r>
    </w:p>
    <w:p w14:paraId="7B7B6157" w14:textId="77777777" w:rsidR="008D79A9" w:rsidRPr="00B41A7D" w:rsidRDefault="008D79A9" w:rsidP="008D79A9">
      <w:pPr>
        <w:numPr>
          <w:ilvl w:val="0"/>
          <w:numId w:val="19"/>
        </w:numPr>
        <w:shd w:val="clear" w:color="auto" w:fill="FFFFFF"/>
        <w:tabs>
          <w:tab w:val="left" w:pos="1080"/>
        </w:tabs>
        <w:spacing w:line="307" w:lineRule="exact"/>
        <w:ind w:left="720"/>
        <w:rPr>
          <w:spacing w:val="-3"/>
          <w:sz w:val="22"/>
          <w:szCs w:val="22"/>
        </w:rPr>
      </w:pPr>
      <w:r w:rsidRPr="00B41A7D">
        <w:rPr>
          <w:spacing w:val="-1"/>
          <w:sz w:val="22"/>
          <w:szCs w:val="22"/>
        </w:rPr>
        <w:lastRenderedPageBreak/>
        <w:t>Zniszczenie, utrata lub kradzie</w:t>
      </w:r>
      <w:r w:rsidRPr="00B41A7D">
        <w:rPr>
          <w:rFonts w:eastAsia="Times New Roman"/>
          <w:spacing w:val="-1"/>
          <w:sz w:val="22"/>
          <w:szCs w:val="22"/>
        </w:rPr>
        <w:t>ż Magazynu;</w:t>
      </w:r>
    </w:p>
    <w:p w14:paraId="47523D84" w14:textId="77777777" w:rsidR="008D79A9" w:rsidRPr="00B41A7D" w:rsidRDefault="008D79A9" w:rsidP="008D79A9">
      <w:pPr>
        <w:numPr>
          <w:ilvl w:val="0"/>
          <w:numId w:val="19"/>
        </w:numPr>
        <w:shd w:val="clear" w:color="auto" w:fill="FFFFFF"/>
        <w:tabs>
          <w:tab w:val="left" w:pos="1080"/>
        </w:tabs>
        <w:spacing w:line="307" w:lineRule="exact"/>
        <w:ind w:left="720"/>
        <w:rPr>
          <w:spacing w:val="-3"/>
          <w:sz w:val="22"/>
          <w:szCs w:val="22"/>
        </w:rPr>
      </w:pPr>
      <w:r w:rsidRPr="00B41A7D">
        <w:rPr>
          <w:sz w:val="22"/>
          <w:szCs w:val="22"/>
        </w:rPr>
        <w:t>Naruszenie warunk</w:t>
      </w:r>
      <w:r w:rsidRPr="00B41A7D">
        <w:rPr>
          <w:rFonts w:eastAsia="Times New Roman"/>
          <w:sz w:val="22"/>
          <w:szCs w:val="22"/>
        </w:rPr>
        <w:t>ów Umowy o wsparcie;</w:t>
      </w:r>
    </w:p>
    <w:p w14:paraId="390ED4FC" w14:textId="5D910999" w:rsidR="008D79A9" w:rsidRPr="00B41A7D" w:rsidRDefault="008D79A9" w:rsidP="008D79A9">
      <w:pPr>
        <w:numPr>
          <w:ilvl w:val="0"/>
          <w:numId w:val="19"/>
        </w:numPr>
        <w:shd w:val="clear" w:color="auto" w:fill="FFFFFF"/>
        <w:tabs>
          <w:tab w:val="left" w:pos="1080"/>
        </w:tabs>
        <w:spacing w:line="307" w:lineRule="exact"/>
        <w:ind w:left="720"/>
        <w:jc w:val="both"/>
        <w:rPr>
          <w:spacing w:val="-2"/>
          <w:sz w:val="22"/>
          <w:szCs w:val="22"/>
        </w:rPr>
      </w:pPr>
      <w:r w:rsidRPr="00B41A7D">
        <w:rPr>
          <w:sz w:val="22"/>
          <w:szCs w:val="22"/>
        </w:rPr>
        <w:t xml:space="preserve">Utrudnianie kontroli przez Gminę </w:t>
      </w:r>
      <w:r w:rsidR="00DF1977">
        <w:rPr>
          <w:rFonts w:eastAsia="Times New Roman"/>
          <w:sz w:val="22"/>
          <w:szCs w:val="22"/>
        </w:rPr>
        <w:t>Słupia</w:t>
      </w:r>
      <w:r w:rsidR="00DF1977" w:rsidRPr="00B41A7D">
        <w:rPr>
          <w:rFonts w:eastAsia="Times New Roman"/>
          <w:sz w:val="22"/>
          <w:szCs w:val="22"/>
        </w:rPr>
        <w:t xml:space="preserve"> </w:t>
      </w:r>
      <w:r w:rsidRPr="00B41A7D">
        <w:rPr>
          <w:rFonts w:eastAsia="Times New Roman"/>
          <w:sz w:val="22"/>
          <w:szCs w:val="22"/>
        </w:rPr>
        <w:t>lub inne uprawnione podmioty.</w:t>
      </w:r>
    </w:p>
    <w:p w14:paraId="090D8DD5" w14:textId="77777777" w:rsidR="008D79A9" w:rsidRPr="00B41A7D" w:rsidRDefault="008D79A9" w:rsidP="008D79A9">
      <w:pPr>
        <w:rPr>
          <w:sz w:val="2"/>
          <w:szCs w:val="2"/>
        </w:rPr>
      </w:pPr>
    </w:p>
    <w:p w14:paraId="6806E663" w14:textId="77777777" w:rsidR="008D79A9" w:rsidRPr="00B41A7D" w:rsidRDefault="008D79A9" w:rsidP="008D79A9">
      <w:pPr>
        <w:numPr>
          <w:ilvl w:val="0"/>
          <w:numId w:val="20"/>
        </w:numPr>
        <w:shd w:val="clear" w:color="auto" w:fill="FFFFFF"/>
        <w:tabs>
          <w:tab w:val="left" w:pos="360"/>
        </w:tabs>
        <w:spacing w:line="307" w:lineRule="exact"/>
        <w:ind w:left="360" w:right="2" w:hanging="360"/>
        <w:jc w:val="both"/>
        <w:rPr>
          <w:sz w:val="22"/>
          <w:szCs w:val="22"/>
        </w:rPr>
      </w:pPr>
      <w:r w:rsidRPr="00B41A7D">
        <w:rPr>
          <w:sz w:val="22"/>
          <w:szCs w:val="22"/>
        </w:rPr>
        <w:t>W przypadku rozwi</w:t>
      </w:r>
      <w:r w:rsidRPr="00B41A7D">
        <w:rPr>
          <w:rFonts w:eastAsia="Times New Roman"/>
          <w:sz w:val="22"/>
          <w:szCs w:val="22"/>
        </w:rPr>
        <w:t>ązania umowy z powyższych powodów, Odbiorca końcowy zobowiązany jest do pokrycia 100% kosztów związanych z projektem, wraz z odsetkami za zaległości podatkowe.</w:t>
      </w:r>
    </w:p>
    <w:p w14:paraId="6BC16524" w14:textId="77777777" w:rsidR="008D79A9" w:rsidRPr="00B41A7D" w:rsidRDefault="008D79A9" w:rsidP="008D79A9">
      <w:pPr>
        <w:numPr>
          <w:ilvl w:val="0"/>
          <w:numId w:val="20"/>
        </w:numPr>
        <w:shd w:val="clear" w:color="auto" w:fill="FFFFFF"/>
        <w:tabs>
          <w:tab w:val="left" w:pos="360"/>
        </w:tabs>
        <w:spacing w:line="307" w:lineRule="exact"/>
        <w:ind w:left="360" w:right="5" w:hanging="360"/>
        <w:jc w:val="both"/>
        <w:rPr>
          <w:sz w:val="22"/>
          <w:szCs w:val="22"/>
        </w:rPr>
      </w:pPr>
      <w:r w:rsidRPr="00B41A7D">
        <w:rPr>
          <w:sz w:val="22"/>
          <w:szCs w:val="22"/>
        </w:rPr>
        <w:t>Odbiorca ko</w:t>
      </w:r>
      <w:r w:rsidRPr="00B41A7D">
        <w:rPr>
          <w:rFonts w:eastAsia="Times New Roman"/>
          <w:sz w:val="22"/>
          <w:szCs w:val="22"/>
        </w:rPr>
        <w:t>ńcowy zostanie pisemnie wezwany do zwrotu należności na wskazany rachunek bankowy Beneficjenta.</w:t>
      </w:r>
    </w:p>
    <w:p w14:paraId="7551F59C" w14:textId="77777777" w:rsidR="008D79A9" w:rsidRPr="00B41A7D" w:rsidRDefault="008D79A9" w:rsidP="008D79A9">
      <w:pPr>
        <w:numPr>
          <w:ilvl w:val="0"/>
          <w:numId w:val="20"/>
        </w:numPr>
        <w:shd w:val="clear" w:color="auto" w:fill="FFFFFF"/>
        <w:tabs>
          <w:tab w:val="left" w:pos="360"/>
        </w:tabs>
        <w:spacing w:line="307" w:lineRule="exact"/>
        <w:rPr>
          <w:sz w:val="22"/>
          <w:szCs w:val="22"/>
        </w:rPr>
      </w:pPr>
      <w:r w:rsidRPr="00B41A7D">
        <w:rPr>
          <w:sz w:val="22"/>
          <w:szCs w:val="22"/>
        </w:rPr>
        <w:t>Odsetki naliczane b</w:t>
      </w:r>
      <w:r w:rsidRPr="00B41A7D">
        <w:rPr>
          <w:rFonts w:eastAsia="Times New Roman"/>
          <w:sz w:val="22"/>
          <w:szCs w:val="22"/>
        </w:rPr>
        <w:t>ędą do dnia ich faktycznego zwrotu.</w:t>
      </w:r>
    </w:p>
    <w:p w14:paraId="6448524A" w14:textId="77777777" w:rsidR="008D79A9" w:rsidRPr="00B41A7D" w:rsidRDefault="008D79A9" w:rsidP="008D79A9">
      <w:pPr>
        <w:numPr>
          <w:ilvl w:val="0"/>
          <w:numId w:val="21"/>
        </w:numPr>
        <w:shd w:val="clear" w:color="auto" w:fill="FFFFFF"/>
        <w:tabs>
          <w:tab w:val="left" w:pos="360"/>
        </w:tabs>
        <w:spacing w:line="307" w:lineRule="exact"/>
        <w:ind w:left="360" w:right="2" w:hanging="360"/>
        <w:jc w:val="both"/>
        <w:rPr>
          <w:sz w:val="22"/>
          <w:szCs w:val="22"/>
        </w:rPr>
      </w:pPr>
      <w:r w:rsidRPr="00B41A7D">
        <w:rPr>
          <w:sz w:val="22"/>
          <w:szCs w:val="22"/>
        </w:rPr>
        <w:t>W przypadku braku pe</w:t>
      </w:r>
      <w:r w:rsidRPr="00B41A7D">
        <w:rPr>
          <w:rFonts w:eastAsia="Times New Roman"/>
          <w:sz w:val="22"/>
          <w:szCs w:val="22"/>
        </w:rPr>
        <w:t>łnego zwrotu środków wraz z odsetkami, wpłacona kwota będzie proporcjonalnie zaliczana na poczet głównej kwoty zaległości i odsetek.</w:t>
      </w:r>
    </w:p>
    <w:p w14:paraId="4589BB06" w14:textId="77777777" w:rsidR="008D79A9" w:rsidRPr="00B41A7D" w:rsidRDefault="008D79A9" w:rsidP="008D79A9">
      <w:pPr>
        <w:numPr>
          <w:ilvl w:val="0"/>
          <w:numId w:val="21"/>
        </w:numPr>
        <w:shd w:val="clear" w:color="auto" w:fill="FFFFFF"/>
        <w:tabs>
          <w:tab w:val="left" w:pos="360"/>
        </w:tabs>
        <w:spacing w:line="307" w:lineRule="exact"/>
        <w:ind w:left="360" w:right="5" w:hanging="360"/>
        <w:jc w:val="both"/>
        <w:rPr>
          <w:sz w:val="22"/>
          <w:szCs w:val="22"/>
        </w:rPr>
      </w:pPr>
      <w:r w:rsidRPr="00B41A7D">
        <w:rPr>
          <w:sz w:val="22"/>
          <w:szCs w:val="22"/>
        </w:rPr>
        <w:t>Postanowienia pkt. 6 stosuje si</w:t>
      </w:r>
      <w:r w:rsidRPr="00B41A7D">
        <w:rPr>
          <w:rFonts w:eastAsia="Times New Roman"/>
          <w:sz w:val="22"/>
          <w:szCs w:val="22"/>
        </w:rPr>
        <w:t>ę również w przypadku sprzedaży nieruchomości, jeśli nabywca lub następca prawny nie przejmie obowiązków Odbiorcy końcowego.</w:t>
      </w:r>
    </w:p>
    <w:p w14:paraId="4FD89C5C" w14:textId="77777777" w:rsidR="008D79A9" w:rsidRPr="00B41A7D" w:rsidRDefault="008D79A9" w:rsidP="008D79A9">
      <w:pPr>
        <w:numPr>
          <w:ilvl w:val="0"/>
          <w:numId w:val="21"/>
        </w:numPr>
        <w:shd w:val="clear" w:color="auto" w:fill="FFFFFF"/>
        <w:tabs>
          <w:tab w:val="left" w:pos="360"/>
        </w:tabs>
        <w:spacing w:line="307" w:lineRule="exact"/>
        <w:ind w:left="360" w:right="2" w:hanging="360"/>
        <w:jc w:val="both"/>
        <w:rPr>
          <w:sz w:val="22"/>
          <w:szCs w:val="22"/>
        </w:rPr>
      </w:pPr>
      <w:r w:rsidRPr="00B41A7D">
        <w:rPr>
          <w:sz w:val="22"/>
          <w:szCs w:val="22"/>
        </w:rPr>
        <w:t>W przypadku braku dobrowolnego zwrotu koszt</w:t>
      </w:r>
      <w:r w:rsidRPr="00B41A7D">
        <w:rPr>
          <w:rFonts w:eastAsia="Times New Roman"/>
          <w:sz w:val="22"/>
          <w:szCs w:val="22"/>
        </w:rPr>
        <w:t>ów, sprawa zostanie skierowana do sądu właściwego dla siedziby Beneficjenta.</w:t>
      </w:r>
    </w:p>
    <w:p w14:paraId="43F364B1" w14:textId="77777777" w:rsidR="008D79A9" w:rsidRPr="00B41A7D" w:rsidRDefault="008D79A9" w:rsidP="008D79A9">
      <w:pPr>
        <w:shd w:val="clear" w:color="auto" w:fill="FFFFFF"/>
        <w:spacing w:line="307" w:lineRule="exact"/>
        <w:ind w:right="5"/>
        <w:jc w:val="center"/>
        <w:rPr>
          <w:sz w:val="22"/>
          <w:szCs w:val="22"/>
        </w:rPr>
      </w:pPr>
    </w:p>
    <w:p w14:paraId="6B6AAA06" w14:textId="77777777" w:rsidR="008D79A9" w:rsidRPr="00B41A7D" w:rsidRDefault="008D79A9" w:rsidP="008D79A9">
      <w:pPr>
        <w:shd w:val="clear" w:color="auto" w:fill="FFFFFF"/>
        <w:spacing w:line="307" w:lineRule="exact"/>
        <w:ind w:right="5"/>
        <w:jc w:val="center"/>
        <w:rPr>
          <w:rFonts w:eastAsia="Times New Roman"/>
          <w:b/>
          <w:i/>
          <w:sz w:val="22"/>
          <w:szCs w:val="22"/>
        </w:rPr>
      </w:pPr>
      <w:r w:rsidRPr="00B41A7D">
        <w:rPr>
          <w:b/>
          <w:i/>
          <w:sz w:val="22"/>
          <w:szCs w:val="22"/>
        </w:rPr>
        <w:t>Rozdzia</w:t>
      </w:r>
      <w:r w:rsidRPr="00B41A7D">
        <w:rPr>
          <w:rFonts w:eastAsia="Times New Roman"/>
          <w:b/>
          <w:i/>
          <w:sz w:val="22"/>
          <w:szCs w:val="22"/>
        </w:rPr>
        <w:t>ł 6 Przetwarzanie danych osobowych</w:t>
      </w:r>
    </w:p>
    <w:p w14:paraId="76098C35" w14:textId="77777777" w:rsidR="008D79A9" w:rsidRPr="00B41A7D" w:rsidRDefault="008D79A9" w:rsidP="008D79A9">
      <w:pPr>
        <w:shd w:val="clear" w:color="auto" w:fill="FFFFFF"/>
        <w:spacing w:line="307" w:lineRule="exact"/>
        <w:ind w:right="5"/>
        <w:jc w:val="center"/>
        <w:rPr>
          <w:rFonts w:eastAsia="Times New Roman"/>
          <w:b/>
          <w:i/>
          <w:sz w:val="22"/>
          <w:szCs w:val="22"/>
        </w:rPr>
      </w:pPr>
    </w:p>
    <w:p w14:paraId="07900B41" w14:textId="05805A55"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Wymaga się złożenia Klauzuli informacyjnej o przetwarzaniu danych osobowych przez Gminę Słupia dla osób składających Dokumenty zgłoszeniowe w postaci załączników do Regulaminu naboru i realizacji projektu parasolowego pn. „Projekt parasolowy dla mieszkańców gmin: Czarnocin, Łopuszno, Małogoszcz, Moskorzew, Nowy Korczyn, Radków, Secemin, Słupia i Sobków – dostawa i montaż magazynów energii na potrzeby istniejących instalacji fotowoltaicznych”.</w:t>
      </w:r>
    </w:p>
    <w:p w14:paraId="3C0C7808"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Gmina Słupia informuje, że:</w:t>
      </w:r>
    </w:p>
    <w:p w14:paraId="4565A652" w14:textId="77777777" w:rsidR="00CB7544" w:rsidRPr="0083104E" w:rsidRDefault="00CB7544" w:rsidP="00CB7544">
      <w:pPr>
        <w:pStyle w:val="Akapitzlist"/>
        <w:widowControl/>
        <w:numPr>
          <w:ilvl w:val="0"/>
          <w:numId w:val="37"/>
        </w:numPr>
        <w:autoSpaceDE/>
        <w:autoSpaceDN/>
        <w:adjustRightInd/>
        <w:spacing w:before="100" w:beforeAutospacing="1" w:line="307" w:lineRule="atLeast"/>
        <w:ind w:right="2"/>
        <w:rPr>
          <w:rFonts w:eastAsia="Times New Roman"/>
          <w:sz w:val="24"/>
          <w:szCs w:val="24"/>
        </w:rPr>
      </w:pPr>
      <w:r w:rsidRPr="0083104E">
        <w:rPr>
          <w:rFonts w:eastAsia="Times New Roman"/>
          <w:sz w:val="24"/>
          <w:szCs w:val="24"/>
        </w:rPr>
        <w:t>Administratorem danych osobowych jest Gmina Słupia, którą reprezentuje Wójt Gminy Słupia.</w:t>
      </w:r>
    </w:p>
    <w:p w14:paraId="67AA6257" w14:textId="77777777" w:rsidR="00CB7544" w:rsidRPr="0083104E" w:rsidRDefault="00CB7544" w:rsidP="00CB7544">
      <w:pPr>
        <w:pStyle w:val="Akapitzlist"/>
        <w:widowControl/>
        <w:numPr>
          <w:ilvl w:val="0"/>
          <w:numId w:val="37"/>
        </w:numPr>
        <w:autoSpaceDE/>
        <w:autoSpaceDN/>
        <w:adjustRightInd/>
        <w:spacing w:before="100" w:beforeAutospacing="1" w:line="307" w:lineRule="atLeast"/>
        <w:ind w:right="2"/>
        <w:rPr>
          <w:rFonts w:eastAsia="Times New Roman"/>
          <w:sz w:val="24"/>
          <w:szCs w:val="24"/>
        </w:rPr>
      </w:pPr>
      <w:r w:rsidRPr="0083104E">
        <w:rPr>
          <w:rFonts w:eastAsia="Times New Roman"/>
          <w:sz w:val="24"/>
          <w:szCs w:val="24"/>
        </w:rPr>
        <w:t xml:space="preserve">Istnieje możliwość kontaktu z inspektorem ochrony danych poprzez adres e-mail: </w:t>
      </w:r>
      <w:hyperlink r:id="rId13" w:history="1">
        <w:r w:rsidRPr="0083104E">
          <w:rPr>
            <w:rStyle w:val="Hipercze"/>
            <w:rFonts w:eastAsia="Times New Roman"/>
            <w:sz w:val="24"/>
            <w:szCs w:val="24"/>
          </w:rPr>
          <w:t>inspektor.do@poczta.fm</w:t>
        </w:r>
      </w:hyperlink>
      <w:r w:rsidRPr="0083104E">
        <w:rPr>
          <w:rFonts w:eastAsia="Times New Roman"/>
          <w:sz w:val="24"/>
          <w:szCs w:val="24"/>
        </w:rPr>
        <w:t xml:space="preserve"> </w:t>
      </w:r>
    </w:p>
    <w:p w14:paraId="0E8B998C"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 xml:space="preserve">Przetwarzane będą następujące kategorie Pani/Pana danych </w:t>
      </w:r>
      <w:r w:rsidRPr="00884AC7">
        <w:rPr>
          <w:rFonts w:eastAsia="Times New Roman"/>
          <w:spacing w:val="-1"/>
          <w:sz w:val="24"/>
          <w:szCs w:val="24"/>
        </w:rPr>
        <w:t xml:space="preserve">osobowych: imię </w:t>
      </w:r>
      <w:r w:rsidRPr="00884AC7">
        <w:rPr>
          <w:rFonts w:eastAsia="Times New Roman"/>
          <w:sz w:val="24"/>
          <w:szCs w:val="24"/>
        </w:rPr>
        <w:t>i nazwisko, adres zamieszkania, pesel, numer dowodu osobistego oraz inne wymagane w ramach prowadzonego naboru.</w:t>
      </w:r>
    </w:p>
    <w:p w14:paraId="1C8E3F97"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Podanie przez Panią/Pana danych osobowych jest dobrowolne lecz niezbędne w celu realizacji zadań związanych z rozpatrzeniem Dokumentów zgłoszeniowych, zawarcia i realizacji umowy w ramach projektu parasolowego „Projekt parasolowy dla mieszkańców gmin: Czarnocin, Łopuszno, Małogoszcz, Moskorzew, Nowy Korczyn, Radków, Secemin, Słupia i Sobków – dostawa i montaż magazynów energii na potrzeby istniejących instalacji fotowoltaicznych” a także w celu działań ewaluacyjnych związanych z Projektem na podstawie art. 6. ust. 1 lit. b i c rozporządzenia RODO – dane niezbędne do zawarcia i realizacji umowy w związku z przepisami art. 87-93 ustawy z dnia 28 kwietnia 2022 r. o zasadach realizacji zadań finansowanych ze środków europejskich w perspektywie finansowej 2021–2027.</w:t>
      </w:r>
    </w:p>
    <w:p w14:paraId="182A5262"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lastRenderedPageBreak/>
        <w:t xml:space="preserve">Pani /Pana dane osobowe mogą być/będą przekazane do przetwarzania Instytucji Organizującej Konkurs w ramach FE SW 2021-2027, Ministerstwu Funduszy i Polityki Regionalnej oraz Wykonawcy/-om wyłonionym w ramach projektu. Ponadto dane osobowe mogą zostać udostępnione organom i podmiotom upoważnionym na podstawie przepisów prawa, podmiotom świadczącym usługi informatyczne, operatorom pocztowym lub kurierom </w:t>
      </w:r>
      <w:r w:rsidRPr="00884AC7">
        <w:rPr>
          <w:rFonts w:eastAsia="Times New Roman"/>
          <w:sz w:val="24"/>
          <w:szCs w:val="24"/>
        </w:rPr>
        <w:br/>
        <w:t>w przypadku korespondencji papierowej, bankom w zakresie realizacji płatności.</w:t>
      </w:r>
    </w:p>
    <w:p w14:paraId="2AA73ADE"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 xml:space="preserve">Pani/Pana dane osobowe będą przetwarzane przez okres niezbędny do realizacji celu wskazanego powyżej, aż do momentu wygaśnięcia obowiązku przetwarzania danych </w:t>
      </w:r>
      <w:r w:rsidRPr="00884AC7">
        <w:rPr>
          <w:rFonts w:eastAsia="Times New Roman"/>
          <w:spacing w:val="-1"/>
          <w:sz w:val="24"/>
          <w:szCs w:val="24"/>
        </w:rPr>
        <w:t>wynikającego z przepisów prawa, w tym przepisów dotyczących archiwizacji.</w:t>
      </w:r>
    </w:p>
    <w:p w14:paraId="6C8A1224"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 xml:space="preserve">Pani/Pana dane osobowe mogą być przekazane podmiotom trzecim, które na podstawie odrębnych przepisów są uprawnione do wykonywania zadań w zakresie ochrony interesów </w:t>
      </w:r>
      <w:r w:rsidRPr="00884AC7">
        <w:rPr>
          <w:rFonts w:eastAsia="Times New Roman"/>
          <w:spacing w:val="-1"/>
          <w:sz w:val="24"/>
          <w:szCs w:val="24"/>
        </w:rPr>
        <w:t>finansowych i budżetu Unii Europejskiej, w celu realizacji tych zadań.</w:t>
      </w:r>
    </w:p>
    <w:p w14:paraId="07E6D176"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Decyzje podejmowane odnośnie Pani/Pana danych osobowych nie będą podejmowane</w:t>
      </w:r>
      <w:r w:rsidRPr="00884AC7">
        <w:rPr>
          <w:rFonts w:eastAsia="Times New Roman"/>
          <w:sz w:val="24"/>
          <w:szCs w:val="24"/>
        </w:rPr>
        <w:br/>
        <w:t>w sposób zautomatyzowany, w tym nie zastosujemy wobec nich profilowania.</w:t>
      </w:r>
    </w:p>
    <w:p w14:paraId="3CFE6260" w14:textId="77777777" w:rsidR="00CB7544" w:rsidRPr="00884AC7" w:rsidRDefault="00CB7544" w:rsidP="00CB7544">
      <w:pPr>
        <w:pStyle w:val="Akapitzlist"/>
        <w:widowControl/>
        <w:numPr>
          <w:ilvl w:val="0"/>
          <w:numId w:val="36"/>
        </w:numPr>
        <w:autoSpaceDE/>
        <w:autoSpaceDN/>
        <w:adjustRightInd/>
        <w:spacing w:before="100" w:beforeAutospacing="1" w:line="307" w:lineRule="atLeast"/>
        <w:ind w:right="2"/>
        <w:rPr>
          <w:rFonts w:eastAsia="Times New Roman"/>
          <w:sz w:val="24"/>
          <w:szCs w:val="24"/>
        </w:rPr>
      </w:pPr>
      <w:r w:rsidRPr="00884AC7">
        <w:rPr>
          <w:rFonts w:eastAsia="Times New Roman"/>
          <w:sz w:val="24"/>
          <w:szCs w:val="24"/>
        </w:rPr>
        <w:t>Posiada Pan/Pani prawo do:</w:t>
      </w:r>
    </w:p>
    <w:p w14:paraId="0610D3CC" w14:textId="77777777" w:rsidR="00CB7544" w:rsidRPr="00C8591E" w:rsidRDefault="00CB7544" w:rsidP="00CB7544">
      <w:pPr>
        <w:spacing w:line="307" w:lineRule="atLeast"/>
        <w:ind w:left="360"/>
        <w:rPr>
          <w:rFonts w:eastAsia="Times New Roman"/>
          <w:sz w:val="24"/>
          <w:szCs w:val="24"/>
        </w:rPr>
      </w:pPr>
      <w:r w:rsidRPr="00C8591E">
        <w:rPr>
          <w:rFonts w:eastAsia="Times New Roman"/>
          <w:sz w:val="24"/>
          <w:szCs w:val="24"/>
        </w:rPr>
        <w:t>a)      dostępu do danych osobowych,</w:t>
      </w:r>
    </w:p>
    <w:p w14:paraId="4E99E132" w14:textId="77777777" w:rsidR="00CB7544" w:rsidRPr="00C8591E" w:rsidRDefault="00CB7544" w:rsidP="00CB7544">
      <w:pPr>
        <w:spacing w:line="307" w:lineRule="atLeast"/>
        <w:ind w:left="360"/>
        <w:rPr>
          <w:rFonts w:eastAsia="Times New Roman"/>
          <w:sz w:val="24"/>
          <w:szCs w:val="24"/>
        </w:rPr>
      </w:pPr>
      <w:r w:rsidRPr="00C8591E">
        <w:rPr>
          <w:rFonts w:eastAsia="Times New Roman"/>
          <w:spacing w:val="-1"/>
          <w:sz w:val="24"/>
          <w:szCs w:val="24"/>
        </w:rPr>
        <w:t xml:space="preserve">b)      </w:t>
      </w:r>
      <w:r w:rsidRPr="00C8591E">
        <w:rPr>
          <w:rFonts w:eastAsia="Times New Roman"/>
          <w:sz w:val="24"/>
          <w:szCs w:val="24"/>
        </w:rPr>
        <w:t>sprostowania danych osobowych,</w:t>
      </w:r>
    </w:p>
    <w:p w14:paraId="00611BD3" w14:textId="77777777" w:rsidR="00CB7544" w:rsidRPr="00C8591E" w:rsidRDefault="00CB7544" w:rsidP="00CB7544">
      <w:pPr>
        <w:spacing w:line="307" w:lineRule="atLeast"/>
        <w:ind w:left="360"/>
        <w:rPr>
          <w:rFonts w:eastAsia="Times New Roman"/>
          <w:sz w:val="24"/>
          <w:szCs w:val="24"/>
        </w:rPr>
      </w:pPr>
      <w:r w:rsidRPr="00C8591E">
        <w:rPr>
          <w:rFonts w:eastAsia="Times New Roman"/>
          <w:spacing w:val="-6"/>
          <w:sz w:val="24"/>
          <w:szCs w:val="24"/>
        </w:rPr>
        <w:t xml:space="preserve">c)      </w:t>
      </w:r>
      <w:r w:rsidRPr="00C8591E">
        <w:rPr>
          <w:rFonts w:eastAsia="Times New Roman"/>
          <w:sz w:val="24"/>
          <w:szCs w:val="24"/>
        </w:rPr>
        <w:t>usunięcia danych osobowych („prawo do bycia zapomnianym”),</w:t>
      </w:r>
    </w:p>
    <w:p w14:paraId="28752D45" w14:textId="77777777" w:rsidR="00CB7544" w:rsidRPr="00C8591E" w:rsidRDefault="00CB7544" w:rsidP="00CB7544">
      <w:pPr>
        <w:spacing w:line="307" w:lineRule="atLeast"/>
        <w:ind w:left="360"/>
        <w:rPr>
          <w:rFonts w:eastAsia="Times New Roman"/>
          <w:sz w:val="24"/>
          <w:szCs w:val="24"/>
        </w:rPr>
      </w:pPr>
      <w:r w:rsidRPr="00C8591E">
        <w:rPr>
          <w:rFonts w:eastAsia="Times New Roman"/>
          <w:spacing w:val="-1"/>
          <w:sz w:val="24"/>
          <w:szCs w:val="24"/>
        </w:rPr>
        <w:t xml:space="preserve">d)      </w:t>
      </w:r>
      <w:r w:rsidRPr="00C8591E">
        <w:rPr>
          <w:rFonts w:eastAsia="Times New Roman"/>
          <w:sz w:val="24"/>
          <w:szCs w:val="24"/>
        </w:rPr>
        <w:t>ograniczenia przetwarzania danych osobowych,</w:t>
      </w:r>
    </w:p>
    <w:p w14:paraId="32566BB6" w14:textId="77777777" w:rsidR="00CB7544" w:rsidRPr="00C8591E" w:rsidRDefault="00CB7544" w:rsidP="00CB7544">
      <w:pPr>
        <w:spacing w:line="307" w:lineRule="atLeast"/>
        <w:ind w:left="360"/>
        <w:rPr>
          <w:rFonts w:eastAsia="Times New Roman"/>
          <w:sz w:val="24"/>
          <w:szCs w:val="24"/>
        </w:rPr>
      </w:pPr>
      <w:r w:rsidRPr="00C8591E">
        <w:rPr>
          <w:rFonts w:eastAsia="Times New Roman"/>
          <w:sz w:val="24"/>
          <w:szCs w:val="24"/>
        </w:rPr>
        <w:t>e)      przenoszenia danych osobowych,</w:t>
      </w:r>
    </w:p>
    <w:p w14:paraId="386EFD75" w14:textId="77777777" w:rsidR="00CB7544" w:rsidRPr="00C8591E" w:rsidRDefault="00CB7544" w:rsidP="00CB7544">
      <w:pPr>
        <w:spacing w:line="307" w:lineRule="atLeast"/>
        <w:ind w:left="360"/>
        <w:rPr>
          <w:rFonts w:eastAsia="Times New Roman"/>
          <w:sz w:val="24"/>
          <w:szCs w:val="24"/>
        </w:rPr>
      </w:pPr>
      <w:r w:rsidRPr="00C8591E">
        <w:rPr>
          <w:rFonts w:eastAsia="Times New Roman"/>
          <w:spacing w:val="-8"/>
          <w:sz w:val="24"/>
          <w:szCs w:val="24"/>
        </w:rPr>
        <w:t xml:space="preserve">f)               </w:t>
      </w:r>
      <w:r w:rsidRPr="00C8591E">
        <w:rPr>
          <w:rFonts w:eastAsia="Times New Roman"/>
          <w:sz w:val="24"/>
          <w:szCs w:val="24"/>
        </w:rPr>
        <w:t>wniesienia sprzeciwu wobec przetwarzania danych osobowych,</w:t>
      </w:r>
    </w:p>
    <w:p w14:paraId="14FE5144" w14:textId="77777777" w:rsidR="00CB7544" w:rsidRPr="00C8591E" w:rsidRDefault="00CB7544" w:rsidP="00CB7544">
      <w:pPr>
        <w:spacing w:line="307" w:lineRule="atLeast"/>
        <w:ind w:left="720" w:hanging="360"/>
        <w:rPr>
          <w:rFonts w:eastAsia="Times New Roman"/>
          <w:sz w:val="24"/>
          <w:szCs w:val="24"/>
        </w:rPr>
      </w:pPr>
      <w:r w:rsidRPr="00C8591E">
        <w:rPr>
          <w:rFonts w:eastAsia="Times New Roman"/>
          <w:spacing w:val="-7"/>
          <w:sz w:val="24"/>
          <w:szCs w:val="24"/>
        </w:rPr>
        <w:t xml:space="preserve">g)      </w:t>
      </w:r>
      <w:r w:rsidRPr="00C8591E">
        <w:rPr>
          <w:rFonts w:eastAsia="Times New Roman"/>
          <w:sz w:val="24"/>
          <w:szCs w:val="24"/>
        </w:rPr>
        <w:t>wniesienia  skargi  do  organu  nadzorczego  właściwego w  spra</w:t>
      </w:r>
      <w:r w:rsidRPr="00884AC7">
        <w:rPr>
          <w:rFonts w:eastAsia="Times New Roman"/>
          <w:sz w:val="24"/>
          <w:szCs w:val="24"/>
        </w:rPr>
        <w:t xml:space="preserve">wach  ochrony  danych osobowych </w:t>
      </w:r>
      <w:r w:rsidRPr="00C8591E">
        <w:rPr>
          <w:rFonts w:eastAsia="Times New Roman"/>
          <w:spacing w:val="-1"/>
          <w:sz w:val="24"/>
          <w:szCs w:val="24"/>
        </w:rPr>
        <w:t>w oparciu i na zasadach określonych w RODO.</w:t>
      </w:r>
    </w:p>
    <w:p w14:paraId="10B15B63" w14:textId="77777777" w:rsidR="00CB7544" w:rsidRDefault="00CB7544" w:rsidP="008D79A9">
      <w:pPr>
        <w:shd w:val="clear" w:color="auto" w:fill="FFFFFF"/>
        <w:spacing w:line="307" w:lineRule="exact"/>
        <w:jc w:val="both"/>
        <w:rPr>
          <w:rFonts w:eastAsia="Times New Roman"/>
          <w:spacing w:val="-1"/>
          <w:sz w:val="22"/>
          <w:szCs w:val="22"/>
        </w:rPr>
      </w:pPr>
    </w:p>
    <w:p w14:paraId="1E6FE704" w14:textId="77777777" w:rsidR="008D79A9" w:rsidRPr="00B41A7D" w:rsidRDefault="008D79A9" w:rsidP="008D79A9">
      <w:pPr>
        <w:shd w:val="clear" w:color="auto" w:fill="FFFFFF"/>
        <w:spacing w:line="307" w:lineRule="exact"/>
        <w:jc w:val="both"/>
      </w:pPr>
    </w:p>
    <w:p w14:paraId="45FE40FF" w14:textId="77777777" w:rsidR="008D79A9" w:rsidRPr="00B41A7D" w:rsidRDefault="008D79A9" w:rsidP="008D79A9">
      <w:pPr>
        <w:shd w:val="clear" w:color="auto" w:fill="FFFFFF"/>
        <w:jc w:val="center"/>
        <w:rPr>
          <w:rFonts w:eastAsia="Times New Roman"/>
          <w:b/>
          <w:i/>
          <w:sz w:val="22"/>
          <w:szCs w:val="22"/>
        </w:rPr>
      </w:pPr>
      <w:r w:rsidRPr="00B41A7D">
        <w:rPr>
          <w:b/>
          <w:i/>
          <w:sz w:val="22"/>
          <w:szCs w:val="22"/>
        </w:rPr>
        <w:t>Rozdzia</w:t>
      </w:r>
      <w:r w:rsidRPr="00B41A7D">
        <w:rPr>
          <w:rFonts w:eastAsia="Times New Roman"/>
          <w:b/>
          <w:i/>
          <w:sz w:val="22"/>
          <w:szCs w:val="22"/>
        </w:rPr>
        <w:t>ł 7. Zasady dotyczące działań ewaluacyjnych</w:t>
      </w:r>
    </w:p>
    <w:p w14:paraId="4610477C" w14:textId="77777777" w:rsidR="008D79A9" w:rsidRPr="00B41A7D" w:rsidRDefault="008D79A9" w:rsidP="008D79A9">
      <w:pPr>
        <w:shd w:val="clear" w:color="auto" w:fill="FFFFFF"/>
        <w:jc w:val="center"/>
        <w:rPr>
          <w:rFonts w:eastAsia="Times New Roman"/>
          <w:sz w:val="22"/>
          <w:szCs w:val="22"/>
        </w:rPr>
      </w:pPr>
    </w:p>
    <w:p w14:paraId="79933982" w14:textId="77777777" w:rsidR="008D79A9" w:rsidRPr="00B41A7D" w:rsidRDefault="008D79A9" w:rsidP="008D79A9">
      <w:pPr>
        <w:numPr>
          <w:ilvl w:val="0"/>
          <w:numId w:val="25"/>
        </w:numPr>
        <w:shd w:val="clear" w:color="auto" w:fill="FFFFFF"/>
        <w:tabs>
          <w:tab w:val="left" w:pos="360"/>
        </w:tabs>
        <w:spacing w:line="307" w:lineRule="exact"/>
        <w:ind w:left="360" w:hanging="360"/>
        <w:jc w:val="both"/>
        <w:rPr>
          <w:sz w:val="22"/>
          <w:szCs w:val="22"/>
        </w:rPr>
      </w:pPr>
      <w:r w:rsidRPr="00B41A7D">
        <w:rPr>
          <w:sz w:val="22"/>
          <w:szCs w:val="22"/>
        </w:rPr>
        <w:t>W ramach Projektu Odbiorca ko</w:t>
      </w:r>
      <w:r w:rsidRPr="00B41A7D">
        <w:rPr>
          <w:rFonts w:eastAsia="Times New Roman"/>
          <w:sz w:val="22"/>
          <w:szCs w:val="22"/>
        </w:rPr>
        <w:t xml:space="preserve">ńcowy wyraża zgodę na uczestnictwo w wywiadach, ankietach </w:t>
      </w:r>
      <w:r w:rsidRPr="00B41A7D">
        <w:rPr>
          <w:rFonts w:eastAsia="Times New Roman"/>
          <w:sz w:val="22"/>
          <w:szCs w:val="22"/>
        </w:rPr>
        <w:br/>
        <w:t>i panelach w ramach ewaluacji, badań i analiz związanych z realizacją Projektu: „</w:t>
      </w:r>
      <w:r w:rsidRPr="00B41A7D">
        <w:rPr>
          <w:sz w:val="22"/>
          <w:szCs w:val="22"/>
        </w:rPr>
        <w:t>Projekt parasolowy dla mieszkańców gmin: Czarnocin, Łopuszno, Małogoszcz, Moskorzew, Nowy Korczyn, Radków, Secemin, Słupia i Sobków – dostawa i montaż magazynów energii na potrzeby istniejących instalacji fotowoltaicznych</w:t>
      </w:r>
      <w:r w:rsidRPr="00B41A7D">
        <w:rPr>
          <w:rFonts w:eastAsia="Times New Roman"/>
          <w:sz w:val="22"/>
          <w:szCs w:val="22"/>
        </w:rPr>
        <w:t>”.</w:t>
      </w:r>
    </w:p>
    <w:p w14:paraId="20122BC9" w14:textId="77777777" w:rsidR="008D79A9" w:rsidRPr="00B41A7D" w:rsidRDefault="008D79A9" w:rsidP="008D79A9">
      <w:pPr>
        <w:numPr>
          <w:ilvl w:val="0"/>
          <w:numId w:val="25"/>
        </w:numPr>
        <w:shd w:val="clear" w:color="auto" w:fill="FFFFFF"/>
        <w:tabs>
          <w:tab w:val="left" w:pos="360"/>
        </w:tabs>
        <w:spacing w:line="307" w:lineRule="exact"/>
        <w:ind w:left="360" w:right="2" w:hanging="360"/>
        <w:jc w:val="both"/>
        <w:rPr>
          <w:sz w:val="22"/>
          <w:szCs w:val="22"/>
        </w:rPr>
      </w:pPr>
      <w:r w:rsidRPr="00B41A7D">
        <w:rPr>
          <w:sz w:val="22"/>
          <w:szCs w:val="22"/>
        </w:rPr>
        <w:t>Odbiorca ko</w:t>
      </w:r>
      <w:r w:rsidRPr="00B41A7D">
        <w:rPr>
          <w:rFonts w:eastAsia="Times New Roman"/>
          <w:sz w:val="22"/>
          <w:szCs w:val="22"/>
        </w:rPr>
        <w:t xml:space="preserve">ńcowy wyraża zgodę na zamieszczenie materiałów ilustrujących realizowaną Inwestycję, włącznie z fotografiami budynków i obiektów, będących przedmiotem Projektu, </w:t>
      </w:r>
      <w:r w:rsidRPr="00B41A7D">
        <w:rPr>
          <w:rFonts w:eastAsia="Times New Roman"/>
          <w:sz w:val="22"/>
          <w:szCs w:val="22"/>
        </w:rPr>
        <w:br/>
        <w:t>w zbiorze materiałów promocyjnych.</w:t>
      </w:r>
    </w:p>
    <w:p w14:paraId="742685B9" w14:textId="77777777" w:rsidR="008D79A9" w:rsidRPr="00B41A7D" w:rsidRDefault="008D79A9" w:rsidP="008D79A9">
      <w:pPr>
        <w:shd w:val="clear" w:color="auto" w:fill="FFFFFF"/>
        <w:spacing w:before="310" w:line="307" w:lineRule="exact"/>
        <w:ind w:right="2" w:firstLine="2076"/>
        <w:jc w:val="both"/>
        <w:rPr>
          <w:rFonts w:eastAsia="Times New Roman"/>
          <w:b/>
          <w:i/>
          <w:sz w:val="22"/>
          <w:szCs w:val="22"/>
        </w:rPr>
      </w:pPr>
      <w:r w:rsidRPr="00B41A7D">
        <w:rPr>
          <w:b/>
          <w:i/>
          <w:sz w:val="22"/>
          <w:szCs w:val="22"/>
        </w:rPr>
        <w:t>Rozdzia</w:t>
      </w:r>
      <w:r w:rsidRPr="00B41A7D">
        <w:rPr>
          <w:rFonts w:eastAsia="Times New Roman"/>
          <w:b/>
          <w:i/>
          <w:sz w:val="22"/>
          <w:szCs w:val="22"/>
        </w:rPr>
        <w:t>ł 8. Zasady dotyczące informacji i promocji</w:t>
      </w:r>
    </w:p>
    <w:p w14:paraId="04E503E5" w14:textId="11A4D1BC" w:rsidR="008D79A9" w:rsidRPr="00B41A7D" w:rsidRDefault="008D79A9" w:rsidP="008D79A9">
      <w:pPr>
        <w:shd w:val="clear" w:color="auto" w:fill="FFFFFF"/>
        <w:spacing w:before="310" w:line="307" w:lineRule="exact"/>
        <w:ind w:right="2"/>
        <w:jc w:val="both"/>
      </w:pPr>
      <w:r w:rsidRPr="00B41A7D">
        <w:rPr>
          <w:rFonts w:eastAsia="Times New Roman"/>
          <w:sz w:val="22"/>
          <w:szCs w:val="22"/>
        </w:rPr>
        <w:t xml:space="preserve">Gmina </w:t>
      </w:r>
      <w:r w:rsidR="003540F4">
        <w:rPr>
          <w:rFonts w:eastAsia="Times New Roman"/>
          <w:sz w:val="22"/>
          <w:szCs w:val="22"/>
        </w:rPr>
        <w:t>Słupia</w:t>
      </w:r>
      <w:r w:rsidRPr="00B41A7D">
        <w:rPr>
          <w:rFonts w:eastAsia="Times New Roman"/>
          <w:sz w:val="22"/>
          <w:szCs w:val="22"/>
        </w:rPr>
        <w:t xml:space="preserve"> zobowiązuje się do informowania społeczeństwa o współfinansowaniu realizacji Projektu przez Unię Europejską zgodnie z wymogami rozporządzenia ogólnego, Wytycznymi w zakresie informacji i promocji Funduszy Europejskich na lata 2021 - 2027 oraz zgodnie z Księgą Tożsamości Wizualnej marki Fundusze Europejskie 2021 – 2027, publikowanymi na stronie </w:t>
      </w:r>
      <w:hyperlink r:id="rId14" w:history="1">
        <w:r w:rsidR="003540F4" w:rsidRPr="00CF3348">
          <w:rPr>
            <w:rStyle w:val="Hipercze"/>
          </w:rPr>
          <w:t>https://www.funduszeunijne.gov.pl/media/111705/KTW_marki_FE_2021-2027.pdf</w:t>
        </w:r>
      </w:hyperlink>
      <w:r w:rsidR="003540F4">
        <w:t xml:space="preserve"> .</w:t>
      </w:r>
    </w:p>
    <w:p w14:paraId="7B0ED024" w14:textId="77777777" w:rsidR="003540F4" w:rsidRDefault="003540F4" w:rsidP="00DC219E">
      <w:pPr>
        <w:shd w:val="clear" w:color="auto" w:fill="FFFFFF"/>
        <w:spacing w:line="307" w:lineRule="exact"/>
        <w:ind w:right="3091" w:firstLine="3521"/>
        <w:rPr>
          <w:b/>
          <w:i/>
          <w:spacing w:val="-4"/>
          <w:sz w:val="22"/>
          <w:szCs w:val="22"/>
        </w:rPr>
      </w:pPr>
    </w:p>
    <w:p w14:paraId="1DC241D4" w14:textId="796A611F" w:rsidR="008D79A9" w:rsidRPr="00B41A7D" w:rsidRDefault="008D79A9" w:rsidP="00DC219E">
      <w:pPr>
        <w:shd w:val="clear" w:color="auto" w:fill="FFFFFF"/>
        <w:spacing w:line="307" w:lineRule="exact"/>
        <w:ind w:right="3091" w:firstLine="3521"/>
        <w:rPr>
          <w:rFonts w:eastAsia="Times New Roman"/>
          <w:b/>
          <w:i/>
          <w:spacing w:val="-4"/>
          <w:sz w:val="22"/>
          <w:szCs w:val="22"/>
        </w:rPr>
      </w:pPr>
      <w:r w:rsidRPr="00B41A7D">
        <w:rPr>
          <w:b/>
          <w:i/>
          <w:spacing w:val="-4"/>
          <w:sz w:val="22"/>
          <w:szCs w:val="22"/>
        </w:rPr>
        <w:lastRenderedPageBreak/>
        <w:t>Rozdzia</w:t>
      </w:r>
      <w:r w:rsidRPr="00B41A7D">
        <w:rPr>
          <w:rFonts w:eastAsia="Times New Roman"/>
          <w:b/>
          <w:i/>
          <w:spacing w:val="-4"/>
          <w:sz w:val="22"/>
          <w:szCs w:val="22"/>
        </w:rPr>
        <w:t xml:space="preserve">ł 9. Załączniki </w:t>
      </w:r>
    </w:p>
    <w:p w14:paraId="40643603" w14:textId="54D488BB" w:rsidR="008D79A9" w:rsidRPr="00B41A7D" w:rsidRDefault="008D79A9" w:rsidP="008D79A9">
      <w:pPr>
        <w:shd w:val="clear" w:color="auto" w:fill="FFFFFF"/>
        <w:spacing w:line="307" w:lineRule="exact"/>
        <w:ind w:right="3090"/>
        <w:rPr>
          <w:rFonts w:eastAsia="Times New Roman"/>
          <w:spacing w:val="-2"/>
          <w:sz w:val="22"/>
          <w:szCs w:val="22"/>
        </w:rPr>
      </w:pPr>
      <w:r w:rsidRPr="00B41A7D">
        <w:rPr>
          <w:rFonts w:eastAsia="Times New Roman"/>
          <w:spacing w:val="-2"/>
          <w:sz w:val="22"/>
          <w:szCs w:val="22"/>
        </w:rPr>
        <w:t>Załącznik 1</w:t>
      </w:r>
      <w:r w:rsidR="00612D48" w:rsidRPr="00B41A7D">
        <w:rPr>
          <w:rFonts w:eastAsia="Times New Roman"/>
          <w:spacing w:val="-2"/>
          <w:sz w:val="22"/>
          <w:szCs w:val="22"/>
        </w:rPr>
        <w:t>a</w:t>
      </w:r>
      <w:r w:rsidRPr="00B41A7D">
        <w:rPr>
          <w:rFonts w:eastAsia="Times New Roman"/>
          <w:spacing w:val="-2"/>
          <w:sz w:val="22"/>
          <w:szCs w:val="22"/>
        </w:rPr>
        <w:t xml:space="preserve"> – Deklaracja udziału w projekcie </w:t>
      </w:r>
    </w:p>
    <w:p w14:paraId="34A4F229" w14:textId="2BB53F85" w:rsidR="00612D48" w:rsidRPr="00B41A7D" w:rsidRDefault="00612D48" w:rsidP="008D79A9">
      <w:pPr>
        <w:shd w:val="clear" w:color="auto" w:fill="FFFFFF"/>
        <w:spacing w:line="307" w:lineRule="exact"/>
        <w:ind w:right="3090"/>
        <w:rPr>
          <w:rFonts w:eastAsia="Times New Roman"/>
          <w:spacing w:val="-2"/>
          <w:sz w:val="22"/>
          <w:szCs w:val="22"/>
        </w:rPr>
      </w:pPr>
      <w:r w:rsidRPr="00B41A7D">
        <w:rPr>
          <w:rFonts w:eastAsia="Times New Roman"/>
          <w:spacing w:val="-2"/>
          <w:sz w:val="22"/>
          <w:szCs w:val="22"/>
        </w:rPr>
        <w:t>Załącznik 1b – Formularz zgłoszeniowy</w:t>
      </w:r>
    </w:p>
    <w:p w14:paraId="04C40B63" w14:textId="48E53B03" w:rsidR="00612D48" w:rsidRPr="00B41A7D" w:rsidRDefault="00612D48" w:rsidP="00612D48">
      <w:pPr>
        <w:shd w:val="clear" w:color="auto" w:fill="FFFFFF"/>
        <w:spacing w:line="307" w:lineRule="exact"/>
        <w:ind w:right="5"/>
        <w:rPr>
          <w:rFonts w:eastAsia="Times New Roman"/>
          <w:spacing w:val="-2"/>
          <w:sz w:val="22"/>
          <w:szCs w:val="22"/>
        </w:rPr>
      </w:pPr>
      <w:r w:rsidRPr="00B41A7D">
        <w:rPr>
          <w:rFonts w:eastAsia="Times New Roman"/>
          <w:sz w:val="22"/>
          <w:szCs w:val="22"/>
        </w:rPr>
        <w:t xml:space="preserve">Załącznik 1c - </w:t>
      </w:r>
      <w:r w:rsidRPr="00B41A7D">
        <w:rPr>
          <w:rFonts w:eastAsia="Times New Roman"/>
          <w:spacing w:val="-2"/>
          <w:sz w:val="22"/>
          <w:szCs w:val="22"/>
        </w:rPr>
        <w:t>Oświadczenie o wykorzystaniu energii</w:t>
      </w:r>
      <w:r w:rsidRPr="00B41A7D">
        <w:rPr>
          <w:rFonts w:eastAsia="Times New Roman"/>
          <w:sz w:val="22"/>
          <w:szCs w:val="22"/>
        </w:rPr>
        <w:t xml:space="preserve"> na cele gospodarstwa domowego</w:t>
      </w:r>
    </w:p>
    <w:p w14:paraId="5F78DC51" w14:textId="77777777" w:rsidR="008D79A9" w:rsidRPr="00B41A7D" w:rsidRDefault="008D79A9" w:rsidP="008D79A9">
      <w:pPr>
        <w:pStyle w:val="Bezodstpw"/>
        <w:rPr>
          <w:sz w:val="22"/>
          <w:szCs w:val="22"/>
        </w:rPr>
      </w:pPr>
      <w:r w:rsidRPr="00B41A7D">
        <w:rPr>
          <w:rFonts w:eastAsia="Times New Roman"/>
          <w:spacing w:val="-2"/>
          <w:sz w:val="22"/>
          <w:szCs w:val="22"/>
        </w:rPr>
        <w:t xml:space="preserve">Załącznik 2 - </w:t>
      </w:r>
      <w:r w:rsidRPr="00B41A7D">
        <w:rPr>
          <w:sz w:val="22"/>
          <w:szCs w:val="22"/>
        </w:rPr>
        <w:t>Oświadczenie o prawie do dysponowania nieruchomością na cele realizacji projektu oraz w okresie trwałości - wzór</w:t>
      </w:r>
    </w:p>
    <w:p w14:paraId="3AA8F75A" w14:textId="77777777" w:rsidR="008D79A9" w:rsidRPr="00B41A7D" w:rsidRDefault="008D79A9" w:rsidP="008D79A9">
      <w:pPr>
        <w:shd w:val="clear" w:color="auto" w:fill="FFFFFF"/>
        <w:spacing w:line="307" w:lineRule="exact"/>
        <w:ind w:right="3090"/>
        <w:rPr>
          <w:rFonts w:eastAsia="Times New Roman"/>
          <w:spacing w:val="-2"/>
          <w:sz w:val="22"/>
          <w:szCs w:val="22"/>
        </w:rPr>
      </w:pPr>
      <w:r w:rsidRPr="00B41A7D">
        <w:rPr>
          <w:rFonts w:eastAsia="Times New Roman"/>
          <w:spacing w:val="-2"/>
          <w:sz w:val="22"/>
          <w:szCs w:val="22"/>
        </w:rPr>
        <w:t xml:space="preserve">Załącznik 3 – Wzór pełnomocnictwa - wzór </w:t>
      </w:r>
    </w:p>
    <w:p w14:paraId="7F260F0F" w14:textId="77777777" w:rsidR="008D79A9" w:rsidRPr="00B41A7D" w:rsidRDefault="008D79A9" w:rsidP="008D79A9">
      <w:pPr>
        <w:shd w:val="clear" w:color="auto" w:fill="FFFFFF"/>
        <w:spacing w:line="307" w:lineRule="exact"/>
        <w:ind w:right="3090"/>
        <w:rPr>
          <w:rFonts w:eastAsia="Times New Roman"/>
          <w:sz w:val="22"/>
          <w:szCs w:val="22"/>
        </w:rPr>
      </w:pPr>
      <w:r w:rsidRPr="00B41A7D">
        <w:rPr>
          <w:rFonts w:eastAsia="Times New Roman"/>
          <w:sz w:val="22"/>
          <w:szCs w:val="22"/>
        </w:rPr>
        <w:t>Załącznik 4 – Umowa o wsparcie – wzór</w:t>
      </w:r>
    </w:p>
    <w:p w14:paraId="721CAAB5" w14:textId="77777777" w:rsidR="008D79A9" w:rsidRPr="00B41A7D" w:rsidRDefault="008D79A9" w:rsidP="008D79A9">
      <w:pPr>
        <w:shd w:val="clear" w:color="auto" w:fill="FFFFFF"/>
        <w:spacing w:line="307" w:lineRule="exact"/>
        <w:ind w:right="3090"/>
        <w:rPr>
          <w:rFonts w:eastAsia="Times New Roman"/>
          <w:sz w:val="22"/>
          <w:szCs w:val="22"/>
        </w:rPr>
      </w:pPr>
      <w:r w:rsidRPr="00B41A7D">
        <w:rPr>
          <w:rFonts w:eastAsia="Times New Roman"/>
          <w:sz w:val="22"/>
          <w:szCs w:val="22"/>
        </w:rPr>
        <w:t>Załącznik 5 – Oświadczenie RODO - wzór</w:t>
      </w:r>
    </w:p>
    <w:p w14:paraId="50CDD01F" w14:textId="589D3E5E" w:rsidR="008D79A9" w:rsidRDefault="008D79A9" w:rsidP="008D79A9">
      <w:pPr>
        <w:shd w:val="clear" w:color="auto" w:fill="FFFFFF"/>
        <w:spacing w:line="307" w:lineRule="exact"/>
        <w:ind w:right="5"/>
        <w:rPr>
          <w:rFonts w:eastAsia="Times New Roman"/>
          <w:sz w:val="22"/>
          <w:szCs w:val="22"/>
        </w:rPr>
      </w:pPr>
      <w:r w:rsidRPr="00B41A7D">
        <w:rPr>
          <w:rFonts w:eastAsia="Times New Roman"/>
          <w:sz w:val="22"/>
          <w:szCs w:val="22"/>
        </w:rPr>
        <w:t xml:space="preserve">Załącznik 6 – Oświadczenie o braku bycia w stanie upadłości konsumenckiej </w:t>
      </w:r>
      <w:r w:rsidR="00992205" w:rsidRPr="00B41A7D">
        <w:rPr>
          <w:rFonts w:eastAsia="Times New Roman"/>
          <w:sz w:val="22"/>
          <w:szCs w:val="22"/>
        </w:rPr>
        <w:t>–</w:t>
      </w:r>
      <w:r w:rsidRPr="00B41A7D">
        <w:rPr>
          <w:rFonts w:eastAsia="Times New Roman"/>
          <w:sz w:val="22"/>
          <w:szCs w:val="22"/>
        </w:rPr>
        <w:t xml:space="preserve"> wzór</w:t>
      </w:r>
    </w:p>
    <w:sectPr w:rsidR="008D79A9" w:rsidSect="008D79A9">
      <w:pgSz w:w="11909" w:h="16834"/>
      <w:pgMar w:top="1440" w:right="1413" w:bottom="720" w:left="1419"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B54C4" w14:textId="77777777" w:rsidR="00DB4A7D" w:rsidRDefault="00DB4A7D">
      <w:r>
        <w:separator/>
      </w:r>
    </w:p>
  </w:endnote>
  <w:endnote w:type="continuationSeparator" w:id="0">
    <w:p w14:paraId="6676D0C6" w14:textId="77777777" w:rsidR="00DB4A7D" w:rsidRDefault="00DB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622565"/>
      <w:docPartObj>
        <w:docPartGallery w:val="Page Numbers (Bottom of Page)"/>
        <w:docPartUnique/>
      </w:docPartObj>
    </w:sdtPr>
    <w:sdtEndPr/>
    <w:sdtContent>
      <w:p w14:paraId="7037154E" w14:textId="77777777" w:rsidR="00451D94" w:rsidRDefault="00A76796">
        <w:pPr>
          <w:pStyle w:val="Stopka"/>
          <w:jc w:val="right"/>
        </w:pPr>
        <w:r>
          <w:fldChar w:fldCharType="begin"/>
        </w:r>
        <w:r>
          <w:instrText>PAGE   \* MERGEFORMAT</w:instrText>
        </w:r>
        <w:r>
          <w:fldChar w:fldCharType="separate"/>
        </w:r>
        <w:r w:rsidR="00543889">
          <w:rPr>
            <w:noProof/>
          </w:rPr>
          <w:t>11</w:t>
        </w:r>
        <w:r>
          <w:fldChar w:fldCharType="end"/>
        </w:r>
      </w:p>
    </w:sdtContent>
  </w:sdt>
  <w:p w14:paraId="0C3948DA" w14:textId="77777777" w:rsidR="00451D94" w:rsidRDefault="00451D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7D419" w14:textId="77777777" w:rsidR="00DB4A7D" w:rsidRDefault="00DB4A7D">
      <w:r>
        <w:separator/>
      </w:r>
    </w:p>
  </w:footnote>
  <w:footnote w:type="continuationSeparator" w:id="0">
    <w:p w14:paraId="55CFC18A" w14:textId="77777777" w:rsidR="00DB4A7D" w:rsidRDefault="00DB4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D22436"/>
    <w:lvl w:ilvl="0">
      <w:numFmt w:val="bullet"/>
      <w:lvlText w:val="*"/>
      <w:lvlJc w:val="left"/>
    </w:lvl>
  </w:abstractNum>
  <w:abstractNum w:abstractNumId="1" w15:restartNumberingAfterBreak="0">
    <w:nsid w:val="01500782"/>
    <w:multiLevelType w:val="hybridMultilevel"/>
    <w:tmpl w:val="8FB83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21112"/>
    <w:multiLevelType w:val="singleLevel"/>
    <w:tmpl w:val="2B70C748"/>
    <w:lvl w:ilvl="0">
      <w:start w:val="1"/>
      <w:numFmt w:val="lowerLetter"/>
      <w:lvlText w:val="%1)"/>
      <w:legacy w:legacy="1" w:legacySpace="0" w:legacyIndent="360"/>
      <w:lvlJc w:val="left"/>
      <w:rPr>
        <w:rFonts w:ascii="Times New Roman" w:hAnsi="Times New Roman" w:cs="Times New Roman" w:hint="default"/>
      </w:rPr>
    </w:lvl>
  </w:abstractNum>
  <w:abstractNum w:abstractNumId="3" w15:restartNumberingAfterBreak="0">
    <w:nsid w:val="0599682A"/>
    <w:multiLevelType w:val="singleLevel"/>
    <w:tmpl w:val="A29A862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A9D5F60"/>
    <w:multiLevelType w:val="hybridMultilevel"/>
    <w:tmpl w:val="EED872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2E26E2"/>
    <w:multiLevelType w:val="singleLevel"/>
    <w:tmpl w:val="52D2A35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A9D40FF"/>
    <w:multiLevelType w:val="singleLevel"/>
    <w:tmpl w:val="52D2A354"/>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E345882"/>
    <w:multiLevelType w:val="singleLevel"/>
    <w:tmpl w:val="BE1E186C"/>
    <w:lvl w:ilvl="0">
      <w:start w:val="1"/>
      <w:numFmt w:val="lowerLetter"/>
      <w:lvlText w:val="%1)"/>
      <w:legacy w:legacy="1" w:legacySpace="0" w:legacyIndent="708"/>
      <w:lvlJc w:val="left"/>
      <w:rPr>
        <w:rFonts w:ascii="Times New Roman" w:hAnsi="Times New Roman" w:cs="Times New Roman" w:hint="default"/>
      </w:rPr>
    </w:lvl>
  </w:abstractNum>
  <w:abstractNum w:abstractNumId="8" w15:restartNumberingAfterBreak="0">
    <w:nsid w:val="239548A0"/>
    <w:multiLevelType w:val="singleLevel"/>
    <w:tmpl w:val="CF50D938"/>
    <w:lvl w:ilvl="0">
      <w:start w:val="2"/>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282F3F7D"/>
    <w:multiLevelType w:val="hybridMultilevel"/>
    <w:tmpl w:val="8BD047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221C07"/>
    <w:multiLevelType w:val="hybridMultilevel"/>
    <w:tmpl w:val="552600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241087"/>
    <w:multiLevelType w:val="singleLevel"/>
    <w:tmpl w:val="9AEAA176"/>
    <w:lvl w:ilvl="0">
      <w:start w:val="14"/>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34667469"/>
    <w:multiLevelType w:val="singleLevel"/>
    <w:tmpl w:val="453219BE"/>
    <w:lvl w:ilvl="0">
      <w:start w:val="3"/>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3ADC5AED"/>
    <w:multiLevelType w:val="hybridMultilevel"/>
    <w:tmpl w:val="768C45E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66665D"/>
    <w:multiLevelType w:val="multilevel"/>
    <w:tmpl w:val="306A9A52"/>
    <w:lvl w:ilvl="0">
      <w:start w:val="1"/>
      <w:numFmt w:val="bullet"/>
      <w:lvlText w:val=""/>
      <w:lvlJc w:val="left"/>
      <w:rPr>
        <w:rFonts w:ascii="Symbol" w:hAnsi="Symbol" w:hint="default"/>
      </w:rPr>
    </w:lvl>
    <w:lvl w:ilvl="1" w:tentative="1">
      <w:start w:val="1"/>
      <w:numFmt w:val="lowerLetter"/>
      <w:lvlText w:val="%2."/>
      <w:lvlJc w:val="left"/>
      <w:pPr>
        <w:ind w:left="2354" w:hanging="360"/>
      </w:pPr>
    </w:lvl>
    <w:lvl w:ilvl="2" w:tentative="1">
      <w:start w:val="1"/>
      <w:numFmt w:val="lowerRoman"/>
      <w:lvlText w:val="%3."/>
      <w:lvlJc w:val="right"/>
      <w:pPr>
        <w:ind w:left="3074" w:hanging="180"/>
      </w:pPr>
    </w:lvl>
    <w:lvl w:ilvl="3" w:tentative="1">
      <w:start w:val="1"/>
      <w:numFmt w:val="decimal"/>
      <w:lvlText w:val="%4."/>
      <w:lvlJc w:val="left"/>
      <w:pPr>
        <w:ind w:left="3794" w:hanging="360"/>
      </w:pPr>
    </w:lvl>
    <w:lvl w:ilvl="4" w:tentative="1">
      <w:start w:val="1"/>
      <w:numFmt w:val="lowerLetter"/>
      <w:lvlText w:val="%5."/>
      <w:lvlJc w:val="left"/>
      <w:pPr>
        <w:ind w:left="4514" w:hanging="360"/>
      </w:pPr>
    </w:lvl>
    <w:lvl w:ilvl="5" w:tentative="1">
      <w:start w:val="1"/>
      <w:numFmt w:val="lowerRoman"/>
      <w:lvlText w:val="%6."/>
      <w:lvlJc w:val="right"/>
      <w:pPr>
        <w:ind w:left="5234" w:hanging="180"/>
      </w:pPr>
    </w:lvl>
    <w:lvl w:ilvl="6" w:tentative="1">
      <w:start w:val="1"/>
      <w:numFmt w:val="decimal"/>
      <w:lvlText w:val="%7."/>
      <w:lvlJc w:val="left"/>
      <w:pPr>
        <w:ind w:left="5954" w:hanging="360"/>
      </w:pPr>
    </w:lvl>
    <w:lvl w:ilvl="7" w:tentative="1">
      <w:start w:val="1"/>
      <w:numFmt w:val="lowerLetter"/>
      <w:lvlText w:val="%8."/>
      <w:lvlJc w:val="left"/>
      <w:pPr>
        <w:ind w:left="6674" w:hanging="360"/>
      </w:pPr>
    </w:lvl>
    <w:lvl w:ilvl="8" w:tentative="1">
      <w:start w:val="1"/>
      <w:numFmt w:val="lowerRoman"/>
      <w:lvlText w:val="%9."/>
      <w:lvlJc w:val="right"/>
      <w:pPr>
        <w:ind w:left="7394" w:hanging="180"/>
      </w:pPr>
    </w:lvl>
  </w:abstractNum>
  <w:abstractNum w:abstractNumId="15" w15:restartNumberingAfterBreak="0">
    <w:nsid w:val="3FED176D"/>
    <w:multiLevelType w:val="hybridMultilevel"/>
    <w:tmpl w:val="56FC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683216"/>
    <w:multiLevelType w:val="hybridMultilevel"/>
    <w:tmpl w:val="1F568FDA"/>
    <w:lvl w:ilvl="0" w:tplc="0415000F">
      <w:start w:val="4"/>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A5275F5"/>
    <w:multiLevelType w:val="singleLevel"/>
    <w:tmpl w:val="278EC518"/>
    <w:lvl w:ilvl="0">
      <w:start w:val="16"/>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4F1D5E00"/>
    <w:multiLevelType w:val="singleLevel"/>
    <w:tmpl w:val="D55EFB82"/>
    <w:lvl w:ilvl="0">
      <w:start w:val="4"/>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528B5785"/>
    <w:multiLevelType w:val="singleLevel"/>
    <w:tmpl w:val="A29A862C"/>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535A683F"/>
    <w:multiLevelType w:val="singleLevel"/>
    <w:tmpl w:val="A29A862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54A34137"/>
    <w:multiLevelType w:val="singleLevel"/>
    <w:tmpl w:val="52D2A354"/>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46C5170"/>
    <w:multiLevelType w:val="singleLevel"/>
    <w:tmpl w:val="D558336C"/>
    <w:lvl w:ilvl="0">
      <w:start w:val="2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64AC5F4C"/>
    <w:multiLevelType w:val="singleLevel"/>
    <w:tmpl w:val="5100E62E"/>
    <w:lvl w:ilvl="0">
      <w:start w:val="7"/>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65CE6E80"/>
    <w:multiLevelType w:val="hybridMultilevel"/>
    <w:tmpl w:val="39AE3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6757D6"/>
    <w:multiLevelType w:val="singleLevel"/>
    <w:tmpl w:val="2B70C748"/>
    <w:lvl w:ilvl="0">
      <w:start w:val="1"/>
      <w:numFmt w:val="lowerLetter"/>
      <w:lvlText w:val="%1)"/>
      <w:legacy w:legacy="1" w:legacySpace="0" w:legacyIndent="360"/>
      <w:lvlJc w:val="left"/>
      <w:rPr>
        <w:rFonts w:ascii="Times New Roman" w:hAnsi="Times New Roman" w:cs="Times New Roman" w:hint="default"/>
      </w:rPr>
    </w:lvl>
  </w:abstractNum>
  <w:abstractNum w:abstractNumId="26" w15:restartNumberingAfterBreak="0">
    <w:nsid w:val="6A656A8E"/>
    <w:multiLevelType w:val="singleLevel"/>
    <w:tmpl w:val="A29A862C"/>
    <w:lvl w:ilvl="0">
      <w:start w:val="1"/>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6B97501B"/>
    <w:multiLevelType w:val="multilevel"/>
    <w:tmpl w:val="9B824F30"/>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D3851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AF2351"/>
    <w:multiLevelType w:val="hybridMultilevel"/>
    <w:tmpl w:val="0ED42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275222"/>
    <w:multiLevelType w:val="multilevel"/>
    <w:tmpl w:val="3DF07E3C"/>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812" w:hanging="360"/>
      </w:pPr>
    </w:lvl>
    <w:lvl w:ilvl="2" w:tentative="1">
      <w:start w:val="1"/>
      <w:numFmt w:val="lowerRoman"/>
      <w:lvlText w:val="%3."/>
      <w:lvlJc w:val="right"/>
      <w:pPr>
        <w:ind w:left="2532" w:hanging="180"/>
      </w:pPr>
    </w:lvl>
    <w:lvl w:ilvl="3" w:tentative="1">
      <w:start w:val="1"/>
      <w:numFmt w:val="decimal"/>
      <w:lvlText w:val="%4."/>
      <w:lvlJc w:val="left"/>
      <w:pPr>
        <w:ind w:left="3252" w:hanging="360"/>
      </w:pPr>
    </w:lvl>
    <w:lvl w:ilvl="4" w:tentative="1">
      <w:start w:val="1"/>
      <w:numFmt w:val="lowerLetter"/>
      <w:lvlText w:val="%5."/>
      <w:lvlJc w:val="left"/>
      <w:pPr>
        <w:ind w:left="3972" w:hanging="360"/>
      </w:pPr>
    </w:lvl>
    <w:lvl w:ilvl="5" w:tentative="1">
      <w:start w:val="1"/>
      <w:numFmt w:val="lowerRoman"/>
      <w:lvlText w:val="%6."/>
      <w:lvlJc w:val="right"/>
      <w:pPr>
        <w:ind w:left="4692" w:hanging="180"/>
      </w:pPr>
    </w:lvl>
    <w:lvl w:ilvl="6" w:tentative="1">
      <w:start w:val="1"/>
      <w:numFmt w:val="decimal"/>
      <w:lvlText w:val="%7."/>
      <w:lvlJc w:val="left"/>
      <w:pPr>
        <w:ind w:left="5412" w:hanging="360"/>
      </w:pPr>
    </w:lvl>
    <w:lvl w:ilvl="7" w:tentative="1">
      <w:start w:val="1"/>
      <w:numFmt w:val="lowerLetter"/>
      <w:lvlText w:val="%8."/>
      <w:lvlJc w:val="left"/>
      <w:pPr>
        <w:ind w:left="6132" w:hanging="360"/>
      </w:pPr>
    </w:lvl>
    <w:lvl w:ilvl="8" w:tentative="1">
      <w:start w:val="1"/>
      <w:numFmt w:val="lowerRoman"/>
      <w:lvlText w:val="%9."/>
      <w:lvlJc w:val="right"/>
      <w:pPr>
        <w:ind w:left="6852" w:hanging="180"/>
      </w:pPr>
    </w:lvl>
  </w:abstractNum>
  <w:abstractNum w:abstractNumId="31" w15:restartNumberingAfterBreak="0">
    <w:nsid w:val="748A1204"/>
    <w:multiLevelType w:val="singleLevel"/>
    <w:tmpl w:val="BEAA00C2"/>
    <w:lvl w:ilvl="0">
      <w:start w:val="10"/>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793536C5"/>
    <w:multiLevelType w:val="hybridMultilevel"/>
    <w:tmpl w:val="E5D25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E100C"/>
    <w:multiLevelType w:val="singleLevel"/>
    <w:tmpl w:val="52D2A354"/>
    <w:lvl w:ilvl="0">
      <w:start w:val="1"/>
      <w:numFmt w:val="decimal"/>
      <w:lvlText w:val="%1)"/>
      <w:legacy w:legacy="1" w:legacySpace="0" w:legacyIndent="360"/>
      <w:lvlJc w:val="left"/>
      <w:rPr>
        <w:rFonts w:ascii="Times New Roman" w:hAnsi="Times New Roman" w:cs="Times New Roman" w:hint="default"/>
      </w:rPr>
    </w:lvl>
  </w:abstractNum>
  <w:num w:numId="1">
    <w:abstractNumId w:val="7"/>
  </w:num>
  <w:num w:numId="2">
    <w:abstractNumId w:val="19"/>
  </w:num>
  <w:num w:numId="3">
    <w:abstractNumId w:val="26"/>
  </w:num>
  <w:num w:numId="4">
    <w:abstractNumId w:val="31"/>
  </w:num>
  <w:num w:numId="5">
    <w:abstractNumId w:val="11"/>
  </w:num>
  <w:num w:numId="6">
    <w:abstractNumId w:val="17"/>
  </w:num>
  <w:num w:numId="7">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8">
    <w:abstractNumId w:val="21"/>
  </w:num>
  <w:num w:numId="9">
    <w:abstractNumId w:val="8"/>
  </w:num>
  <w:num w:numId="10">
    <w:abstractNumId w:val="8"/>
    <w:lvlOverride w:ilvl="0">
      <w:lvl w:ilvl="0">
        <w:start w:val="8"/>
        <w:numFmt w:val="decimal"/>
        <w:lvlText w:val="%1."/>
        <w:legacy w:legacy="1" w:legacySpace="0" w:legacyIndent="360"/>
        <w:lvlJc w:val="left"/>
        <w:rPr>
          <w:rFonts w:ascii="Times New Roman" w:hAnsi="Times New Roman" w:cs="Times New Roman" w:hint="default"/>
        </w:rPr>
      </w:lvl>
    </w:lvlOverride>
  </w:num>
  <w:num w:numId="11">
    <w:abstractNumId w:val="30"/>
  </w:num>
  <w:num w:numId="12">
    <w:abstractNumId w:val="22"/>
  </w:num>
  <w:num w:numId="13">
    <w:abstractNumId w:val="22"/>
    <w:lvlOverride w:ilvl="0">
      <w:lvl w:ilvl="0">
        <w:start w:val="24"/>
        <w:numFmt w:val="decimal"/>
        <w:lvlText w:val="%1."/>
        <w:legacy w:legacy="1" w:legacySpace="0" w:legacyIndent="360"/>
        <w:lvlJc w:val="left"/>
        <w:rPr>
          <w:rFonts w:ascii="Times New Roman" w:hAnsi="Times New Roman" w:cs="Times New Roman" w:hint="default"/>
        </w:rPr>
      </w:lvl>
    </w:lvlOverride>
  </w:num>
  <w:num w:numId="14">
    <w:abstractNumId w:val="27"/>
  </w:num>
  <w:num w:numId="15">
    <w:abstractNumId w:val="18"/>
  </w:num>
  <w:num w:numId="16">
    <w:abstractNumId w:val="5"/>
  </w:num>
  <w:num w:numId="17">
    <w:abstractNumId w:val="6"/>
  </w:num>
  <w:num w:numId="18">
    <w:abstractNumId w:val="12"/>
  </w:num>
  <w:num w:numId="19">
    <w:abstractNumId w:val="33"/>
  </w:num>
  <w:num w:numId="20">
    <w:abstractNumId w:val="23"/>
  </w:num>
  <w:num w:numId="21">
    <w:abstractNumId w:val="23"/>
    <w:lvlOverride w:ilvl="0">
      <w:lvl w:ilvl="0">
        <w:start w:val="10"/>
        <w:numFmt w:val="decimal"/>
        <w:lvlText w:val="%1."/>
        <w:legacy w:legacy="1" w:legacySpace="0" w:legacyIndent="360"/>
        <w:lvlJc w:val="left"/>
        <w:rPr>
          <w:rFonts w:ascii="Times New Roman" w:hAnsi="Times New Roman" w:cs="Times New Roman" w:hint="default"/>
        </w:rPr>
      </w:lvl>
    </w:lvlOverride>
  </w:num>
  <w:num w:numId="22">
    <w:abstractNumId w:val="3"/>
  </w:num>
  <w:num w:numId="23">
    <w:abstractNumId w:val="2"/>
  </w:num>
  <w:num w:numId="24">
    <w:abstractNumId w:val="25"/>
  </w:num>
  <w:num w:numId="25">
    <w:abstractNumId w:val="20"/>
  </w:num>
  <w:num w:numId="26">
    <w:abstractNumId w:val="15"/>
  </w:num>
  <w:num w:numId="27">
    <w:abstractNumId w:val="9"/>
  </w:num>
  <w:num w:numId="28">
    <w:abstractNumId w:val="16"/>
  </w:num>
  <w:num w:numId="29">
    <w:abstractNumId w:val="14"/>
  </w:num>
  <w:num w:numId="30">
    <w:abstractNumId w:val="28"/>
  </w:num>
  <w:num w:numId="31">
    <w:abstractNumId w:val="13"/>
  </w:num>
  <w:num w:numId="32">
    <w:abstractNumId w:val="1"/>
  </w:num>
  <w:num w:numId="33">
    <w:abstractNumId w:val="24"/>
  </w:num>
  <w:num w:numId="34">
    <w:abstractNumId w:val="32"/>
  </w:num>
  <w:num w:numId="35">
    <w:abstractNumId w:val="29"/>
  </w:num>
  <w:num w:numId="36">
    <w:abstractNumId w:val="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F7"/>
    <w:rsid w:val="00025672"/>
    <w:rsid w:val="000E384D"/>
    <w:rsid w:val="000F3844"/>
    <w:rsid w:val="000F7092"/>
    <w:rsid w:val="00116A85"/>
    <w:rsid w:val="00120EF5"/>
    <w:rsid w:val="00162C34"/>
    <w:rsid w:val="001848DC"/>
    <w:rsid w:val="001A347A"/>
    <w:rsid w:val="001A4F6B"/>
    <w:rsid w:val="001F2552"/>
    <w:rsid w:val="0021760C"/>
    <w:rsid w:val="002F1AC1"/>
    <w:rsid w:val="002F599E"/>
    <w:rsid w:val="0030525A"/>
    <w:rsid w:val="00313C42"/>
    <w:rsid w:val="0035181D"/>
    <w:rsid w:val="003540F4"/>
    <w:rsid w:val="003A68A6"/>
    <w:rsid w:val="00411254"/>
    <w:rsid w:val="00434B2C"/>
    <w:rsid w:val="004440A6"/>
    <w:rsid w:val="00451D94"/>
    <w:rsid w:val="00492E07"/>
    <w:rsid w:val="004E3E45"/>
    <w:rsid w:val="004F556A"/>
    <w:rsid w:val="005209A0"/>
    <w:rsid w:val="00543889"/>
    <w:rsid w:val="00560D6E"/>
    <w:rsid w:val="00612D48"/>
    <w:rsid w:val="006308A1"/>
    <w:rsid w:val="006D7D67"/>
    <w:rsid w:val="006E1A8C"/>
    <w:rsid w:val="006E4C56"/>
    <w:rsid w:val="00767A6F"/>
    <w:rsid w:val="00793CC3"/>
    <w:rsid w:val="007A2CFD"/>
    <w:rsid w:val="007D679C"/>
    <w:rsid w:val="007F239D"/>
    <w:rsid w:val="007F3E16"/>
    <w:rsid w:val="008D0061"/>
    <w:rsid w:val="008D79A9"/>
    <w:rsid w:val="0091058A"/>
    <w:rsid w:val="00917923"/>
    <w:rsid w:val="00940AB4"/>
    <w:rsid w:val="009851B5"/>
    <w:rsid w:val="00992205"/>
    <w:rsid w:val="009A6C73"/>
    <w:rsid w:val="00A17620"/>
    <w:rsid w:val="00A223C6"/>
    <w:rsid w:val="00A76796"/>
    <w:rsid w:val="00AE1CF5"/>
    <w:rsid w:val="00B41A7D"/>
    <w:rsid w:val="00B47336"/>
    <w:rsid w:val="00B71D5B"/>
    <w:rsid w:val="00B845D5"/>
    <w:rsid w:val="00BA329F"/>
    <w:rsid w:val="00C04472"/>
    <w:rsid w:val="00C44394"/>
    <w:rsid w:val="00C4572E"/>
    <w:rsid w:val="00C93E4D"/>
    <w:rsid w:val="00C95717"/>
    <w:rsid w:val="00CB7544"/>
    <w:rsid w:val="00D91D7C"/>
    <w:rsid w:val="00DB4A7D"/>
    <w:rsid w:val="00DC219E"/>
    <w:rsid w:val="00DE2B80"/>
    <w:rsid w:val="00DE565E"/>
    <w:rsid w:val="00DF1977"/>
    <w:rsid w:val="00DF5390"/>
    <w:rsid w:val="00E0453F"/>
    <w:rsid w:val="00E74251"/>
    <w:rsid w:val="00E854F7"/>
    <w:rsid w:val="00EB3201"/>
    <w:rsid w:val="00EF4653"/>
    <w:rsid w:val="00F6199D"/>
    <w:rsid w:val="00FA2D30"/>
    <w:rsid w:val="00FC579E"/>
    <w:rsid w:val="00FC6245"/>
    <w:rsid w:val="00FD7B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D8F3"/>
  <w15:chartTrackingRefBased/>
  <w15:docId w15:val="{67B7D2BA-A92C-4134-8562-21A25510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79A9"/>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79A9"/>
    <w:pPr>
      <w:ind w:left="720"/>
      <w:contextualSpacing/>
    </w:pPr>
  </w:style>
  <w:style w:type="character" w:styleId="Hipercze">
    <w:name w:val="Hyperlink"/>
    <w:basedOn w:val="Domylnaczcionkaakapitu"/>
    <w:uiPriority w:val="99"/>
    <w:unhideWhenUsed/>
    <w:rsid w:val="008D79A9"/>
    <w:rPr>
      <w:color w:val="0563C1" w:themeColor="hyperlink"/>
      <w:u w:val="single"/>
    </w:rPr>
  </w:style>
  <w:style w:type="paragraph" w:styleId="Stopka">
    <w:name w:val="footer"/>
    <w:basedOn w:val="Normalny"/>
    <w:link w:val="StopkaZnak"/>
    <w:uiPriority w:val="99"/>
    <w:unhideWhenUsed/>
    <w:rsid w:val="008D79A9"/>
    <w:pPr>
      <w:tabs>
        <w:tab w:val="center" w:pos="4536"/>
        <w:tab w:val="right" w:pos="9072"/>
      </w:tabs>
    </w:pPr>
  </w:style>
  <w:style w:type="character" w:customStyle="1" w:styleId="StopkaZnak">
    <w:name w:val="Stopka Znak"/>
    <w:basedOn w:val="Domylnaczcionkaakapitu"/>
    <w:link w:val="Stopka"/>
    <w:uiPriority w:val="99"/>
    <w:rsid w:val="008D79A9"/>
    <w:rPr>
      <w:rFonts w:ascii="Times New Roman" w:eastAsiaTheme="minorEastAsia" w:hAnsi="Times New Roman" w:cs="Times New Roman"/>
      <w:kern w:val="0"/>
      <w:sz w:val="20"/>
      <w:szCs w:val="20"/>
      <w:lang w:eastAsia="pl-PL"/>
      <w14:ligatures w14:val="none"/>
    </w:rPr>
  </w:style>
  <w:style w:type="paragraph" w:styleId="Bezodstpw">
    <w:name w:val="No Spacing"/>
    <w:uiPriority w:val="1"/>
    <w:qFormat/>
    <w:rsid w:val="008D79A9"/>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pl-PL"/>
      <w14:ligatures w14:val="none"/>
    </w:rPr>
  </w:style>
  <w:style w:type="character" w:customStyle="1" w:styleId="Nierozpoznanawzmianka1">
    <w:name w:val="Nierozpoznana wzmianka1"/>
    <w:basedOn w:val="Domylnaczcionkaakapitu"/>
    <w:uiPriority w:val="99"/>
    <w:semiHidden/>
    <w:unhideWhenUsed/>
    <w:rsid w:val="00F6199D"/>
    <w:rPr>
      <w:color w:val="605E5C"/>
      <w:shd w:val="clear" w:color="auto" w:fill="E1DFDD"/>
    </w:rPr>
  </w:style>
  <w:style w:type="paragraph" w:styleId="Poprawka">
    <w:name w:val="Revision"/>
    <w:hidden/>
    <w:uiPriority w:val="99"/>
    <w:semiHidden/>
    <w:rsid w:val="007D679C"/>
    <w:pPr>
      <w:spacing w:after="0" w:line="240" w:lineRule="auto"/>
    </w:pPr>
    <w:rPr>
      <w:rFonts w:ascii="Times New Roman" w:eastAsiaTheme="minorEastAsia"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8D0061"/>
    <w:rPr>
      <w:sz w:val="16"/>
      <w:szCs w:val="16"/>
    </w:rPr>
  </w:style>
  <w:style w:type="paragraph" w:styleId="Tekstkomentarza">
    <w:name w:val="annotation text"/>
    <w:basedOn w:val="Normalny"/>
    <w:link w:val="TekstkomentarzaZnak"/>
    <w:uiPriority w:val="99"/>
    <w:semiHidden/>
    <w:unhideWhenUsed/>
    <w:rsid w:val="008D0061"/>
  </w:style>
  <w:style w:type="character" w:customStyle="1" w:styleId="TekstkomentarzaZnak">
    <w:name w:val="Tekst komentarza Znak"/>
    <w:basedOn w:val="Domylnaczcionkaakapitu"/>
    <w:link w:val="Tekstkomentarza"/>
    <w:uiPriority w:val="99"/>
    <w:semiHidden/>
    <w:rsid w:val="008D0061"/>
    <w:rPr>
      <w:rFonts w:ascii="Times New Roman" w:eastAsiaTheme="minorEastAsia"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D0061"/>
    <w:rPr>
      <w:b/>
      <w:bCs/>
    </w:rPr>
  </w:style>
  <w:style w:type="character" w:customStyle="1" w:styleId="TematkomentarzaZnak">
    <w:name w:val="Temat komentarza Znak"/>
    <w:basedOn w:val="TekstkomentarzaZnak"/>
    <w:link w:val="Tematkomentarza"/>
    <w:uiPriority w:val="99"/>
    <w:semiHidden/>
    <w:rsid w:val="008D0061"/>
    <w:rPr>
      <w:rFonts w:ascii="Times New Roman" w:eastAsiaTheme="minorEastAsia"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0E38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384D"/>
    <w:rPr>
      <w:rFonts w:ascii="Segoe UI" w:eastAsiaTheme="minorEastAsia"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do@poczta.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lup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unduszeueswietokrzyskie.pl/nabory/ogloszenie-naboru-nr-fesw-02-03-iz-00-001-24-zielona-energ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unduszeunijne.gov.pl/media/111705/KTW_marki_FE_2021-2027.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01062-19EB-4F62-A1D8-E2E0F200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4252</Words>
  <Characters>25516</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Graczkowski</dc:creator>
  <cp:keywords/>
  <dc:description/>
  <cp:lastModifiedBy>Marcin Nowak</cp:lastModifiedBy>
  <cp:revision>6</cp:revision>
  <cp:lastPrinted>2026-02-26T12:56:00Z</cp:lastPrinted>
  <dcterms:created xsi:type="dcterms:W3CDTF">2026-03-05T11:16:00Z</dcterms:created>
  <dcterms:modified xsi:type="dcterms:W3CDTF">2026-03-09T13:36:00Z</dcterms:modified>
</cp:coreProperties>
</file>